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rPr>
          <w:rFonts w:ascii="Book Antiqua" w:eastAsia="Times New Roman" w:hAnsi="Book Antiqua" w:cs="Times New Roman"/>
          <w:b/>
          <w:caps/>
          <w:color w:val="17365D" w:themeColor="text2" w:themeShade="BF"/>
          <w:spacing w:val="5"/>
          <w:kern w:val="28"/>
          <w:sz w:val="24"/>
          <w:szCs w:val="24"/>
          <w:lang w:val="cs-CZ" w:eastAsia="cs-CZ"/>
        </w:rPr>
      </w:pPr>
      <w:r w:rsidRPr="0027078D">
        <w:rPr>
          <w:rFonts w:ascii="Book Antiqua" w:eastAsia="Times New Roman" w:hAnsi="Book Antiqua" w:cs="Times New Roman"/>
          <w:b/>
          <w:caps/>
          <w:noProof/>
          <w:color w:val="17365D" w:themeColor="text2" w:themeShade="BF"/>
          <w:spacing w:val="5"/>
          <w:kern w:val="28"/>
          <w:sz w:val="24"/>
          <w:szCs w:val="24"/>
          <w:lang w:eastAsia="sk-SK"/>
        </w:rPr>
        <w:drawing>
          <wp:anchor distT="0" distB="0" distL="114300" distR="114300" simplePos="0" relativeHeight="251659264" behindDoc="0" locked="0" layoutInCell="1" allowOverlap="1" wp14:anchorId="34E61F12" wp14:editId="7B42C8A2">
            <wp:simplePos x="0" y="0"/>
            <wp:positionH relativeFrom="column">
              <wp:posOffset>-251460</wp:posOffset>
            </wp:positionH>
            <wp:positionV relativeFrom="paragraph">
              <wp:posOffset>-157480</wp:posOffset>
            </wp:positionV>
            <wp:extent cx="971550" cy="1000125"/>
            <wp:effectExtent l="19050" t="0" r="0" b="0"/>
            <wp:wrapSquare wrapText="bothSides"/>
            <wp:docPr id="1" name="Obrázok 1" descr="E:\fakulta\logo_Fo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akulta\logo_Fof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1000125"/>
                    </a:xfrm>
                    <a:prstGeom prst="rect">
                      <a:avLst/>
                    </a:prstGeom>
                    <a:noFill/>
                    <a:ln>
                      <a:noFill/>
                    </a:ln>
                  </pic:spPr>
                </pic:pic>
              </a:graphicData>
            </a:graphic>
          </wp:anchor>
        </w:drawing>
      </w:r>
      <w:r w:rsidRPr="0027078D">
        <w:rPr>
          <w:rFonts w:ascii="Book Antiqua" w:eastAsia="Times New Roman" w:hAnsi="Book Antiqua" w:cs="Times New Roman"/>
          <w:b/>
          <w:caps/>
          <w:color w:val="17365D" w:themeColor="text2" w:themeShade="BF"/>
          <w:spacing w:val="5"/>
          <w:kern w:val="28"/>
          <w:sz w:val="24"/>
          <w:szCs w:val="24"/>
          <w:lang w:val="cs-CZ" w:eastAsia="cs-CZ"/>
        </w:rPr>
        <w:t>Komplexnosť a integrita v predprimárnej, primárnej a špeciálnej edukácii</w:t>
      </w:r>
    </w:p>
    <w:p w:rsidR="0027078D" w:rsidRPr="0027078D" w:rsidRDefault="0027078D" w:rsidP="0027078D">
      <w:pPr>
        <w:pBdr>
          <w:bottom w:val="single" w:sz="4" w:space="1" w:color="auto"/>
        </w:pBdr>
        <w:spacing w:after="0" w:line="240" w:lineRule="auto"/>
        <w:jc w:val="both"/>
        <w:rPr>
          <w:rFonts w:ascii="Book Antiqua" w:eastAsia="Times New Roman" w:hAnsi="Book Antiqua" w:cs="Times New Roman"/>
          <w:b/>
          <w:caps/>
          <w:color w:val="17365D" w:themeColor="text2" w:themeShade="BF"/>
          <w:spacing w:val="5"/>
          <w:kern w:val="28"/>
          <w:sz w:val="24"/>
          <w:szCs w:val="24"/>
          <w:lang w:eastAsia="cs-CZ"/>
        </w:rPr>
      </w:pP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r>
      <w:r w:rsidRPr="0027078D">
        <w:rPr>
          <w:rFonts w:ascii="Book Antiqua" w:eastAsia="Times New Roman" w:hAnsi="Book Antiqua" w:cs="Times New Roman"/>
          <w:b/>
          <w:caps/>
          <w:color w:val="17365D" w:themeColor="text2" w:themeShade="BF"/>
          <w:spacing w:val="5"/>
          <w:kern w:val="28"/>
          <w:sz w:val="24"/>
          <w:szCs w:val="24"/>
          <w:lang w:eastAsia="cs-CZ"/>
        </w:rPr>
        <w:tab/>
        <w:t xml:space="preserve">   prešov 2012</w:t>
      </w:r>
    </w:p>
    <w:p w:rsidR="0027078D" w:rsidRPr="0027078D" w:rsidRDefault="0027078D" w:rsidP="0027078D">
      <w:pPr>
        <w:spacing w:after="0" w:line="240" w:lineRule="auto"/>
        <w:rPr>
          <w:rFonts w:ascii="Times New Roman" w:eastAsia="Times New Roman" w:hAnsi="Times New Roman" w:cs="Times New Roman"/>
          <w:b/>
          <w:caps/>
          <w:color w:val="17365D" w:themeColor="text2" w:themeShade="BF"/>
          <w:spacing w:val="5"/>
          <w:kern w:val="28"/>
          <w:sz w:val="28"/>
          <w:szCs w:val="20"/>
          <w:lang w:eastAsia="cs-CZ"/>
        </w:rPr>
      </w:pPr>
    </w:p>
    <w:p w:rsidR="0027078D" w:rsidRPr="0027078D" w:rsidRDefault="0027078D" w:rsidP="0027078D">
      <w:pPr>
        <w:spacing w:after="0" w:line="240" w:lineRule="auto"/>
        <w:rPr>
          <w:rFonts w:ascii="Times New Roman" w:eastAsia="Times New Roman" w:hAnsi="Times New Roman" w:cs="Times New Roman"/>
          <w:b/>
          <w:caps/>
          <w:color w:val="17365D" w:themeColor="text2" w:themeShade="BF"/>
          <w:spacing w:val="5"/>
          <w:kern w:val="28"/>
          <w:sz w:val="28"/>
          <w:szCs w:val="20"/>
          <w:lang w:eastAsia="cs-CZ"/>
        </w:rPr>
      </w:pPr>
    </w:p>
    <w:p w:rsidR="0027078D" w:rsidRPr="0027078D" w:rsidRDefault="0027078D" w:rsidP="0027078D">
      <w:pPr>
        <w:spacing w:after="0" w:line="240" w:lineRule="auto"/>
        <w:rPr>
          <w:rFonts w:ascii="Times New Roman" w:hAnsi="Times New Roman" w:cs="Times New Roman"/>
          <w:b/>
          <w:caps/>
          <w:color w:val="17365D" w:themeColor="text2" w:themeShade="BF"/>
          <w:sz w:val="28"/>
          <w:szCs w:val="28"/>
        </w:rPr>
      </w:pPr>
      <w:r w:rsidRPr="0027078D">
        <w:rPr>
          <w:rFonts w:ascii="Times New Roman" w:hAnsi="Times New Roman" w:cs="Times New Roman"/>
          <w:b/>
          <w:caps/>
          <w:color w:val="17365D" w:themeColor="text2" w:themeShade="BF"/>
          <w:sz w:val="28"/>
          <w:szCs w:val="28"/>
        </w:rPr>
        <w:t xml:space="preserve">Štatistické údaje o kompozícii v jazyku a ontogenéza reči  </w:t>
      </w:r>
    </w:p>
    <w:p w:rsidR="0027078D" w:rsidRPr="0027078D" w:rsidRDefault="0027078D" w:rsidP="0027078D">
      <w:pPr>
        <w:spacing w:after="120"/>
        <w:rPr>
          <w:rFonts w:ascii="Times New Roman" w:hAnsi="Times New Roman" w:cs="Times New Roman"/>
          <w:b/>
          <w:sz w:val="24"/>
          <w:szCs w:val="24"/>
        </w:rPr>
      </w:pPr>
      <w:r w:rsidRPr="0027078D">
        <w:rPr>
          <w:rFonts w:ascii="Times New Roman" w:hAnsi="Times New Roman" w:cs="Times New Roman"/>
          <w:b/>
          <w:sz w:val="24"/>
          <w:szCs w:val="24"/>
        </w:rPr>
        <w:t>THE STATISTIC EVIDENCES OF COMPOUND WORDS IN LANGUAGE AND DEVELOPMENT OF SPEECH</w:t>
      </w:r>
    </w:p>
    <w:p w:rsidR="0027078D" w:rsidRPr="0027078D" w:rsidRDefault="0027078D" w:rsidP="0027078D">
      <w:pPr>
        <w:spacing w:after="120"/>
        <w:rPr>
          <w:rFonts w:ascii="Times New Roman" w:hAnsi="Times New Roman" w:cs="Times New Roman"/>
          <w:b/>
          <w:sz w:val="24"/>
          <w:szCs w:val="24"/>
        </w:rPr>
      </w:pPr>
    </w:p>
    <w:p w:rsidR="0027078D" w:rsidRPr="0027078D" w:rsidRDefault="0027078D" w:rsidP="0027078D">
      <w:pPr>
        <w:keepNext/>
        <w:spacing w:after="0" w:line="240" w:lineRule="auto"/>
        <w:jc w:val="both"/>
        <w:outlineLvl w:val="0"/>
        <w:rPr>
          <w:rFonts w:ascii="Times New Roman" w:eastAsia="Times New Roman" w:hAnsi="Times New Roman" w:cs="Times New Roman"/>
          <w:sz w:val="24"/>
          <w:szCs w:val="20"/>
          <w:lang w:eastAsia="cs-CZ"/>
        </w:rPr>
      </w:pPr>
      <w:r w:rsidRPr="0027078D">
        <w:rPr>
          <w:rFonts w:ascii="Times New Roman" w:eastAsia="Times New Roman" w:hAnsi="Times New Roman" w:cs="Times New Roman"/>
          <w:sz w:val="24"/>
          <w:szCs w:val="20"/>
          <w:lang w:eastAsia="cs-CZ"/>
        </w:rPr>
        <w:t>Katarína VUŽŇÁKOVÁ</w:t>
      </w:r>
    </w:p>
    <w:p w:rsidR="0027078D" w:rsidRPr="0027078D" w:rsidRDefault="0027078D" w:rsidP="0027078D">
      <w:pPr>
        <w:rPr>
          <w:rFonts w:ascii="Times New Roman" w:hAnsi="Times New Roman" w:cs="Times New Roman"/>
          <w:sz w:val="24"/>
        </w:rPr>
      </w:pPr>
    </w:p>
    <w:p w:rsidR="0027078D" w:rsidRPr="0027078D" w:rsidRDefault="0027078D" w:rsidP="0027078D">
      <w:pPr>
        <w:spacing w:after="0" w:line="240" w:lineRule="auto"/>
        <w:jc w:val="both"/>
        <w:rPr>
          <w:rFonts w:ascii="Times New Roman" w:eastAsia="Times New Roman" w:hAnsi="Times New Roman" w:cs="Times New Roman"/>
          <w:b/>
          <w:sz w:val="24"/>
          <w:szCs w:val="20"/>
          <w:lang w:eastAsia="cs-CZ"/>
        </w:rPr>
      </w:pPr>
      <w:r w:rsidRPr="0027078D">
        <w:rPr>
          <w:rFonts w:ascii="Times New Roman" w:eastAsia="Times New Roman" w:hAnsi="Times New Roman" w:cs="Times New Roman"/>
          <w:b/>
          <w:sz w:val="24"/>
          <w:szCs w:val="20"/>
          <w:lang w:eastAsia="cs-CZ"/>
        </w:rPr>
        <w:t xml:space="preserve">Abstrakt </w:t>
      </w:r>
    </w:p>
    <w:p w:rsidR="0027078D" w:rsidRPr="0027078D" w:rsidRDefault="0027078D" w:rsidP="0027078D">
      <w:pPr>
        <w:ind w:firstLine="708"/>
        <w:jc w:val="both"/>
        <w:rPr>
          <w:rFonts w:ascii="Times New Roman" w:hAnsi="Times New Roman" w:cs="Times New Roman"/>
          <w:sz w:val="24"/>
        </w:rPr>
      </w:pPr>
      <w:r w:rsidRPr="0027078D">
        <w:rPr>
          <w:rFonts w:ascii="Times New Roman" w:hAnsi="Times New Roman" w:cs="Times New Roman"/>
          <w:sz w:val="24"/>
          <w:szCs w:val="24"/>
        </w:rPr>
        <w:t xml:space="preserve">Príspevok je súčasťou riešenia grantového projektu Kompozitá v slovenčine a metodologickým východiskom grantového projektu Modelovanie rečového vývinu slovensky hovoriacich detí v ranom veku. Jeho obsahom je čiastkový opis výskumu tvorenia  a používania zložených slov v jazyku a reči hovoriacich. Cieľom je podať štatistické údaje o kompozícii v slovenčine na základe Slovotvorného slovníka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v slovenčine v elektronickej podobe a na základe daných výsledkov stanoviť hypotézy používania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v detskej reči a vývinu slovotvornej stránky detskej reči. Na základe týchto údajov chceme ukázať vzťah medzi spôsobom fungovania jazyka a jeho osvojovaním deťmi predškolského veku. Teda chceme ukázať, že stimulovať detskú reč (vymedziť vhodné metódy jej stimulácie) možno efektívne na základe komplexnosti poznania jazyka, myslenia a ontogenézy reči. </w:t>
      </w:r>
    </w:p>
    <w:p w:rsidR="0027078D" w:rsidRPr="0027078D" w:rsidRDefault="0027078D" w:rsidP="0027078D">
      <w:pPr>
        <w:jc w:val="both"/>
        <w:rPr>
          <w:rFonts w:ascii="Times New Roman" w:hAnsi="Times New Roman" w:cs="Times New Roman"/>
          <w:sz w:val="24"/>
        </w:rPr>
      </w:pPr>
      <w:r w:rsidRPr="0027078D">
        <w:rPr>
          <w:rFonts w:ascii="Times New Roman" w:hAnsi="Times New Roman" w:cs="Times New Roman"/>
          <w:b/>
          <w:sz w:val="24"/>
        </w:rPr>
        <w:t>Kľúčové slová:</w:t>
      </w:r>
      <w:r w:rsidRPr="0027078D">
        <w:rPr>
          <w:rFonts w:ascii="Times New Roman" w:hAnsi="Times New Roman" w:cs="Times New Roman"/>
          <w:sz w:val="24"/>
        </w:rPr>
        <w:t xml:space="preserve"> analýza jazyka, slovotvorba, kompozitá, slovník, vývin detskej reči</w:t>
      </w:r>
    </w:p>
    <w:p w:rsidR="0027078D" w:rsidRPr="0027078D" w:rsidRDefault="0027078D" w:rsidP="0027078D">
      <w:pPr>
        <w:spacing w:after="120"/>
        <w:rPr>
          <w:rFonts w:ascii="Times New Roman" w:hAnsi="Times New Roman" w:cs="Times New Roman"/>
          <w:b/>
          <w:sz w:val="24"/>
          <w:szCs w:val="24"/>
        </w:rPr>
      </w:pPr>
    </w:p>
    <w:p w:rsidR="0027078D" w:rsidRPr="0027078D" w:rsidRDefault="0027078D" w:rsidP="0027078D">
      <w:pPr>
        <w:spacing w:after="0" w:line="240" w:lineRule="auto"/>
        <w:jc w:val="both"/>
        <w:rPr>
          <w:rFonts w:ascii="Times New Roman" w:hAnsi="Times New Roman" w:cs="Times New Roman"/>
          <w:color w:val="000000" w:themeColor="text1"/>
          <w:sz w:val="24"/>
          <w:szCs w:val="24"/>
          <w:lang w:val="en"/>
        </w:rPr>
      </w:pPr>
      <w:proofErr w:type="spellStart"/>
      <w:r w:rsidRPr="0027078D">
        <w:rPr>
          <w:rFonts w:ascii="Times New Roman" w:hAnsi="Times New Roman" w:cs="Times New Roman"/>
          <w:b/>
          <w:color w:val="000000" w:themeColor="text1"/>
          <w:sz w:val="24"/>
          <w:szCs w:val="24"/>
        </w:rPr>
        <w:t>Abstract</w:t>
      </w:r>
      <w:proofErr w:type="spellEnd"/>
      <w:r w:rsidRPr="0027078D">
        <w:rPr>
          <w:rFonts w:ascii="Times New Roman" w:hAnsi="Times New Roman" w:cs="Times New Roman"/>
          <w:color w:val="000000" w:themeColor="text1"/>
          <w:sz w:val="24"/>
          <w:szCs w:val="24"/>
          <w:lang w:val="en"/>
        </w:rPr>
        <w:t xml:space="preserve"> </w:t>
      </w:r>
    </w:p>
    <w:p w:rsidR="0027078D" w:rsidRPr="0027078D" w:rsidRDefault="0027078D" w:rsidP="0027078D">
      <w:pPr>
        <w:spacing w:after="0" w:line="240" w:lineRule="auto"/>
        <w:ind w:firstLine="708"/>
        <w:jc w:val="both"/>
        <w:rPr>
          <w:rFonts w:ascii="Times New Roman" w:hAnsi="Times New Roman" w:cs="Times New Roman"/>
          <w:color w:val="000000" w:themeColor="text1"/>
          <w:sz w:val="24"/>
          <w:szCs w:val="24"/>
          <w:lang w:val="en"/>
        </w:rPr>
      </w:pPr>
      <w:r w:rsidRPr="0027078D">
        <w:rPr>
          <w:rFonts w:ascii="Times New Roman" w:hAnsi="Times New Roman" w:cs="Times New Roman"/>
          <w:color w:val="000000" w:themeColor="text1"/>
          <w:sz w:val="24"/>
          <w:szCs w:val="24"/>
          <w:lang w:val="en"/>
        </w:rPr>
        <w:t xml:space="preserve">The contribution is a part of the solution of the grant project Compound Words in Slovak and the starting point of grant project </w:t>
      </w:r>
      <w:proofErr w:type="gramStart"/>
      <w:r w:rsidRPr="0027078D">
        <w:rPr>
          <w:rFonts w:ascii="Times New Roman" w:hAnsi="Times New Roman" w:cs="Times New Roman"/>
          <w:sz w:val="24"/>
          <w:szCs w:val="24"/>
          <w:lang w:val="en"/>
        </w:rPr>
        <w:t>Modeling</w:t>
      </w:r>
      <w:proofErr w:type="gramEnd"/>
      <w:r w:rsidRPr="0027078D">
        <w:rPr>
          <w:rFonts w:ascii="Times New Roman" w:hAnsi="Times New Roman" w:cs="Times New Roman"/>
          <w:sz w:val="24"/>
          <w:szCs w:val="24"/>
          <w:lang w:val="en"/>
        </w:rPr>
        <w:t xml:space="preserve"> speech development of Slovak-speaking children at an early age</w:t>
      </w:r>
      <w:r w:rsidRPr="0027078D">
        <w:rPr>
          <w:rFonts w:ascii="Times New Roman" w:hAnsi="Times New Roman" w:cs="Times New Roman"/>
          <w:color w:val="000000" w:themeColor="text1"/>
          <w:sz w:val="24"/>
          <w:szCs w:val="24"/>
          <w:lang w:val="en"/>
        </w:rPr>
        <w:t>. It content</w:t>
      </w:r>
      <w:r w:rsidRPr="0027078D">
        <w:rPr>
          <w:rFonts w:ascii="Times New Roman" w:hAnsi="Times New Roman" w:cs="Times New Roman"/>
          <w:color w:val="000000" w:themeColor="text1"/>
          <w:sz w:val="24"/>
          <w:szCs w:val="24"/>
          <w:lang w:val="en-US"/>
        </w:rPr>
        <w:t>`</w:t>
      </w:r>
      <w:proofErr w:type="spellStart"/>
      <w:r w:rsidRPr="0027078D">
        <w:rPr>
          <w:rFonts w:ascii="Times New Roman" w:hAnsi="Times New Roman" w:cs="Times New Roman"/>
          <w:color w:val="000000" w:themeColor="text1"/>
          <w:sz w:val="24"/>
          <w:szCs w:val="24"/>
          <w:lang w:val="en-US"/>
        </w:rPr>
        <w:t>s</w:t>
      </w:r>
      <w:proofErr w:type="spellEnd"/>
      <w:r w:rsidRPr="0027078D">
        <w:rPr>
          <w:rFonts w:ascii="Times New Roman" w:hAnsi="Times New Roman" w:cs="Times New Roman"/>
          <w:color w:val="000000" w:themeColor="text1"/>
          <w:sz w:val="24"/>
          <w:szCs w:val="24"/>
          <w:lang w:val="en"/>
        </w:rPr>
        <w:t xml:space="preserve"> a partial description of this research, </w:t>
      </w:r>
      <w:proofErr w:type="spellStart"/>
      <w:r w:rsidRPr="0027078D">
        <w:rPr>
          <w:rFonts w:ascii="Times New Roman" w:hAnsi="Times New Roman" w:cs="Times New Roman"/>
          <w:color w:val="000000" w:themeColor="text1"/>
          <w:sz w:val="24"/>
          <w:szCs w:val="24"/>
          <w:lang w:val="en"/>
        </w:rPr>
        <w:t>i</w:t>
      </w:r>
      <w:proofErr w:type="spellEnd"/>
      <w:r w:rsidRPr="0027078D">
        <w:rPr>
          <w:rFonts w:ascii="Times New Roman" w:hAnsi="Times New Roman" w:cs="Times New Roman"/>
          <w:color w:val="000000" w:themeColor="text1"/>
          <w:sz w:val="24"/>
          <w:szCs w:val="24"/>
          <w:lang w:val="en"/>
        </w:rPr>
        <w:t>. e. creation and using of compound words in language and speech. Its purpose is to provide statistic evidence of compound words in Slovak on the base of Word-formation Dictionary of Slovak Compound Words in electronic form and to postulate hypothesis of children</w:t>
      </w:r>
      <w:r w:rsidRPr="0027078D">
        <w:rPr>
          <w:rFonts w:ascii="Times New Roman" w:hAnsi="Times New Roman" w:cs="Times New Roman"/>
          <w:color w:val="000000" w:themeColor="text1"/>
          <w:sz w:val="24"/>
          <w:szCs w:val="24"/>
          <w:lang w:val="en-US"/>
        </w:rPr>
        <w:t>`s</w:t>
      </w:r>
      <w:r w:rsidRPr="0027078D">
        <w:rPr>
          <w:rFonts w:ascii="Times New Roman" w:hAnsi="Times New Roman" w:cs="Times New Roman"/>
          <w:color w:val="000000" w:themeColor="text1"/>
          <w:sz w:val="24"/>
          <w:szCs w:val="24"/>
          <w:lang w:val="en"/>
        </w:rPr>
        <w:t xml:space="preserve"> speech development on the ground of these results. Based on these data, we show the relationship between </w:t>
      </w:r>
      <w:proofErr w:type="spellStart"/>
      <w:r w:rsidRPr="0027078D">
        <w:rPr>
          <w:rFonts w:ascii="Times New Roman" w:hAnsi="Times New Roman" w:cs="Times New Roman"/>
          <w:color w:val="000000" w:themeColor="text1"/>
          <w:sz w:val="24"/>
          <w:szCs w:val="24"/>
          <w:lang w:val="en"/>
        </w:rPr>
        <w:t>aproach</w:t>
      </w:r>
      <w:proofErr w:type="spellEnd"/>
      <w:r w:rsidRPr="0027078D">
        <w:rPr>
          <w:rFonts w:ascii="Times New Roman" w:hAnsi="Times New Roman" w:cs="Times New Roman"/>
          <w:color w:val="000000" w:themeColor="text1"/>
          <w:sz w:val="24"/>
          <w:szCs w:val="24"/>
          <w:lang w:val="en"/>
        </w:rPr>
        <w:t xml:space="preserve"> of language`s behave and development of speech in preschool age. So we want to show that stimulating of children's speech (to define appropriate methods for its stimulation) may be effective on the base of complex </w:t>
      </w:r>
      <w:proofErr w:type="gramStart"/>
      <w:r w:rsidRPr="0027078D">
        <w:rPr>
          <w:rFonts w:ascii="Times New Roman" w:hAnsi="Times New Roman" w:cs="Times New Roman"/>
          <w:color w:val="000000" w:themeColor="text1"/>
          <w:sz w:val="24"/>
          <w:szCs w:val="24"/>
          <w:lang w:val="en"/>
        </w:rPr>
        <w:t>principle, that</w:t>
      </w:r>
      <w:proofErr w:type="gramEnd"/>
      <w:r w:rsidRPr="0027078D">
        <w:rPr>
          <w:rFonts w:ascii="Times New Roman" w:hAnsi="Times New Roman" w:cs="Times New Roman"/>
          <w:color w:val="000000" w:themeColor="text1"/>
          <w:sz w:val="24"/>
          <w:szCs w:val="24"/>
          <w:lang w:val="en"/>
        </w:rPr>
        <w:t xml:space="preserve"> is knowledge of language, thinking and development of speech.</w:t>
      </w:r>
    </w:p>
    <w:p w:rsidR="0027078D" w:rsidRPr="0027078D" w:rsidRDefault="0027078D" w:rsidP="0027078D">
      <w:pPr>
        <w:tabs>
          <w:tab w:val="left" w:pos="709"/>
        </w:tabs>
        <w:spacing w:after="0" w:line="240" w:lineRule="auto"/>
        <w:ind w:firstLine="397"/>
        <w:jc w:val="both"/>
        <w:rPr>
          <w:rFonts w:ascii="Times New Roman" w:eastAsia="Times New Roman" w:hAnsi="Times New Roman" w:cs="Times New Roman"/>
          <w:sz w:val="24"/>
          <w:szCs w:val="20"/>
          <w:lang w:eastAsia="cs-CZ"/>
        </w:rPr>
      </w:pPr>
    </w:p>
    <w:p w:rsidR="0027078D" w:rsidRPr="0027078D" w:rsidRDefault="0027078D" w:rsidP="0027078D">
      <w:pPr>
        <w:spacing w:after="120"/>
        <w:rPr>
          <w:rFonts w:ascii="Times New Roman" w:hAnsi="Times New Roman" w:cs="Times New Roman"/>
          <w:b/>
          <w:sz w:val="24"/>
          <w:szCs w:val="24"/>
          <w:lang w:val="en-US"/>
        </w:rPr>
      </w:pPr>
      <w:proofErr w:type="spellStart"/>
      <w:r w:rsidRPr="0027078D">
        <w:rPr>
          <w:rFonts w:ascii="Times New Roman" w:hAnsi="Times New Roman" w:cs="Times New Roman"/>
          <w:b/>
          <w:sz w:val="24"/>
          <w:szCs w:val="24"/>
        </w:rPr>
        <w:t>Key</w:t>
      </w:r>
      <w:proofErr w:type="spellEnd"/>
      <w:r w:rsidRPr="0027078D">
        <w:rPr>
          <w:rFonts w:ascii="Times New Roman" w:hAnsi="Times New Roman" w:cs="Times New Roman"/>
          <w:b/>
          <w:sz w:val="24"/>
          <w:szCs w:val="24"/>
        </w:rPr>
        <w:t xml:space="preserve"> </w:t>
      </w:r>
      <w:proofErr w:type="spellStart"/>
      <w:r w:rsidRPr="0027078D">
        <w:rPr>
          <w:rFonts w:ascii="Times New Roman" w:hAnsi="Times New Roman" w:cs="Times New Roman"/>
          <w:b/>
          <w:sz w:val="24"/>
          <w:szCs w:val="24"/>
        </w:rPr>
        <w:t>words</w:t>
      </w:r>
      <w:proofErr w:type="spellEnd"/>
      <w:r w:rsidRPr="0027078D">
        <w:rPr>
          <w:rFonts w:ascii="Times New Roman" w:hAnsi="Times New Roman" w:cs="Times New Roman"/>
          <w:b/>
          <w:sz w:val="24"/>
          <w:szCs w:val="24"/>
        </w:rPr>
        <w:t xml:space="preserve">: </w:t>
      </w:r>
      <w:proofErr w:type="spellStart"/>
      <w:r w:rsidRPr="0027078D">
        <w:rPr>
          <w:rFonts w:ascii="Times New Roman" w:hAnsi="Times New Roman" w:cs="Times New Roman"/>
          <w:sz w:val="24"/>
          <w:szCs w:val="24"/>
        </w:rPr>
        <w:t>analyse</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of</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language</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word-formation</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compound</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words</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dictionary</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development</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of</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children`s</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speech</w:t>
      </w:r>
      <w:proofErr w:type="spellEnd"/>
    </w:p>
    <w:p w:rsidR="0027078D" w:rsidRPr="0027078D" w:rsidRDefault="0027078D" w:rsidP="0027078D">
      <w:pPr>
        <w:spacing w:after="0" w:line="240" w:lineRule="auto"/>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cs="Times New Roman"/>
          <w:b/>
          <w:sz w:val="24"/>
          <w:szCs w:val="24"/>
        </w:rPr>
      </w:pPr>
      <w:r w:rsidRPr="0027078D">
        <w:rPr>
          <w:rFonts w:ascii="Times New Roman" w:hAnsi="Times New Roman" w:cs="Times New Roman"/>
          <w:b/>
          <w:sz w:val="24"/>
          <w:szCs w:val="24"/>
        </w:rPr>
        <w:lastRenderedPageBreak/>
        <w:t>Úvod</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„Vidieť svet v zrnku piesku je často skrz-naskrz vedecký postup.“ S. </w:t>
      </w:r>
      <w:proofErr w:type="spellStart"/>
      <w:r w:rsidRPr="0027078D">
        <w:rPr>
          <w:rFonts w:ascii="Times New Roman" w:hAnsi="Times New Roman" w:cs="Times New Roman"/>
          <w:sz w:val="24"/>
          <w:szCs w:val="24"/>
        </w:rPr>
        <w:t>Pinker</w:t>
      </w:r>
      <w:proofErr w:type="spellEnd"/>
      <w:r w:rsidRPr="0027078D">
        <w:rPr>
          <w:rFonts w:ascii="Times New Roman" w:hAnsi="Times New Roman" w:cs="Times New Roman"/>
          <w:sz w:val="24"/>
          <w:szCs w:val="24"/>
        </w:rPr>
        <w:t xml:space="preserve"> postavil na tejto myšlienke knihu Slová a pravidlá (2003), v ktorej sa pokúsil opísať jazyk, reč, myslenie a fungovanie mozgu cez jediný jav, a to pravidelné a nepravidelné slovesá v angličtine. Nazdávame sa, že takto možno pristúpiť k akémukoľvek javu v jazyku a na základe toho nájsť isté univerzálne princípy fungovania akéhokoľvek jazyka a jeho osvojovania. Preto sa podobne ako S. </w:t>
      </w:r>
      <w:proofErr w:type="spellStart"/>
      <w:r w:rsidRPr="0027078D">
        <w:rPr>
          <w:rFonts w:ascii="Times New Roman" w:hAnsi="Times New Roman" w:cs="Times New Roman"/>
          <w:sz w:val="24"/>
          <w:szCs w:val="24"/>
        </w:rPr>
        <w:t>Pinker</w:t>
      </w:r>
      <w:proofErr w:type="spellEnd"/>
      <w:r w:rsidRPr="0027078D">
        <w:rPr>
          <w:rFonts w:ascii="Times New Roman" w:hAnsi="Times New Roman" w:cs="Times New Roman"/>
          <w:sz w:val="24"/>
          <w:szCs w:val="24"/>
        </w:rPr>
        <w:t xml:space="preserve"> snažíme objasniť podstatu </w:t>
      </w:r>
      <w:proofErr w:type="spellStart"/>
      <w:r w:rsidRPr="0027078D">
        <w:rPr>
          <w:rFonts w:ascii="Times New Roman" w:hAnsi="Times New Roman" w:cs="Times New Roman"/>
          <w:sz w:val="24"/>
          <w:szCs w:val="24"/>
        </w:rPr>
        <w:t>kognície</w:t>
      </w:r>
      <w:proofErr w:type="spellEnd"/>
      <w:r w:rsidRPr="0027078D">
        <w:rPr>
          <w:rFonts w:ascii="Times New Roman" w:hAnsi="Times New Roman" w:cs="Times New Roman"/>
          <w:sz w:val="24"/>
          <w:szCs w:val="24"/>
        </w:rPr>
        <w:t>, jazyka a reči na základe jediného javu, ktorým je kompozícia. Výsledkom skúmania kompozície v slovenčine by mali byť poznatky, ktoré by mohli pomôcť objasniť vývin detskej reči po slovensky hovoriacich detí a ktoré by umožnili navrhnúť adekvátne metódy stimulácie detskej reči a vyučovania slovenského jazyka.  </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jc w:val="both"/>
        <w:rPr>
          <w:rFonts w:ascii="Times New Roman" w:hAnsi="Times New Roman" w:cs="Times New Roman"/>
          <w:b/>
          <w:sz w:val="24"/>
          <w:szCs w:val="24"/>
        </w:rPr>
      </w:pPr>
      <w:r w:rsidRPr="0027078D">
        <w:rPr>
          <w:rFonts w:ascii="Times New Roman" w:hAnsi="Times New Roman" w:cs="Times New Roman"/>
          <w:sz w:val="24"/>
          <w:szCs w:val="24"/>
        </w:rPr>
        <w:tab/>
      </w:r>
      <w:r w:rsidRPr="0027078D">
        <w:rPr>
          <w:rFonts w:ascii="Times New Roman" w:hAnsi="Times New Roman" w:cs="Times New Roman"/>
          <w:b/>
          <w:sz w:val="24"/>
          <w:szCs w:val="24"/>
        </w:rPr>
        <w:t>Vplyv myslenia na osvojovanie jazyka</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Rozvoj materinského jazyka by mal byť založený na princípe komplexnosti, t. j. na poznaní vplyvu </w:t>
      </w:r>
      <w:proofErr w:type="spellStart"/>
      <w:r w:rsidRPr="0027078D">
        <w:rPr>
          <w:rFonts w:ascii="Times New Roman" w:hAnsi="Times New Roman" w:cs="Times New Roman"/>
          <w:sz w:val="24"/>
          <w:szCs w:val="24"/>
        </w:rPr>
        <w:t>kognície</w:t>
      </w:r>
      <w:proofErr w:type="spellEnd"/>
      <w:r w:rsidRPr="0027078D">
        <w:rPr>
          <w:rFonts w:ascii="Times New Roman" w:hAnsi="Times New Roman" w:cs="Times New Roman"/>
          <w:sz w:val="24"/>
          <w:szCs w:val="24"/>
        </w:rPr>
        <w:t xml:space="preserve"> na osvojovanie jazyka a vývin reči a poznania vplyvu fungovania jazyka na rečovú ontogenézu. To, ako môže myslenie dieťaťa ovplyvniť jeho rečový prejav, sme sa pokúšali naznačiť v učebniciach Dieťa a slovotvorba (Liptáková – </w:t>
      </w:r>
      <w:proofErr w:type="spellStart"/>
      <w:r w:rsidRPr="0027078D">
        <w:rPr>
          <w:rFonts w:ascii="Times New Roman" w:hAnsi="Times New Roman" w:cs="Times New Roman"/>
          <w:sz w:val="24"/>
          <w:szCs w:val="24"/>
        </w:rPr>
        <w:t>Vužňáková</w:t>
      </w:r>
      <w:proofErr w:type="spellEnd"/>
      <w:r w:rsidRPr="0027078D">
        <w:rPr>
          <w:rFonts w:ascii="Times New Roman" w:hAnsi="Times New Roman" w:cs="Times New Roman"/>
          <w:sz w:val="24"/>
          <w:szCs w:val="24"/>
        </w:rPr>
        <w:t>, 2009), Integrovaná didaktika slovenského jazyka pre primárne vzdelávanie (Liptáková a kol. 2011) a v niekoľkých štúdiách (</w:t>
      </w:r>
      <w:proofErr w:type="spellStart"/>
      <w:r w:rsidRPr="0027078D">
        <w:rPr>
          <w:rFonts w:ascii="Times New Roman" w:hAnsi="Times New Roman" w:cs="Times New Roman"/>
          <w:sz w:val="24"/>
          <w:szCs w:val="24"/>
        </w:rPr>
        <w:t>Vužňáková</w:t>
      </w:r>
      <w:proofErr w:type="spellEnd"/>
      <w:r w:rsidRPr="0027078D">
        <w:rPr>
          <w:rFonts w:ascii="Times New Roman" w:hAnsi="Times New Roman" w:cs="Times New Roman"/>
          <w:sz w:val="24"/>
          <w:szCs w:val="24"/>
        </w:rPr>
        <w:t>, 2011a, 2011b, 2012). Doterajšie pozorovania ukazujú nasledovné skutočnosti súvisiace s osvojovaním slovotvorne motivovaných slov po slovensky hovoriacimi deťmi.</w:t>
      </w:r>
    </w:p>
    <w:p w:rsidR="0027078D" w:rsidRPr="0027078D" w:rsidRDefault="0027078D" w:rsidP="0027078D">
      <w:pPr>
        <w:spacing w:after="0" w:line="240" w:lineRule="auto"/>
        <w:ind w:firstLine="567"/>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4606"/>
        <w:gridCol w:w="4606"/>
      </w:tblGrid>
      <w:tr w:rsidR="0027078D" w:rsidRPr="0027078D" w:rsidTr="00992511">
        <w:tc>
          <w:tcPr>
            <w:tcW w:w="4606" w:type="dxa"/>
          </w:tcPr>
          <w:p w:rsidR="0027078D" w:rsidRPr="0027078D" w:rsidRDefault="0027078D" w:rsidP="0027078D">
            <w:pPr>
              <w:jc w:val="center"/>
              <w:rPr>
                <w:rFonts w:ascii="Times New Roman" w:hAnsi="Times New Roman" w:cs="Times New Roman"/>
                <w:sz w:val="24"/>
                <w:szCs w:val="24"/>
              </w:rPr>
            </w:pPr>
            <w:r w:rsidRPr="0027078D">
              <w:rPr>
                <w:rFonts w:ascii="Times New Roman" w:hAnsi="Times New Roman" w:cs="Times New Roman"/>
                <w:caps/>
                <w:sz w:val="24"/>
                <w:szCs w:val="24"/>
              </w:rPr>
              <w:t>Myslenie dieťaťa</w:t>
            </w:r>
          </w:p>
        </w:tc>
        <w:tc>
          <w:tcPr>
            <w:tcW w:w="4606" w:type="dxa"/>
          </w:tcPr>
          <w:p w:rsidR="0027078D" w:rsidRPr="0027078D" w:rsidRDefault="0027078D" w:rsidP="0027078D">
            <w:pPr>
              <w:jc w:val="center"/>
              <w:rPr>
                <w:rFonts w:ascii="Times New Roman" w:hAnsi="Times New Roman" w:cs="Times New Roman"/>
                <w:sz w:val="24"/>
                <w:szCs w:val="24"/>
              </w:rPr>
            </w:pPr>
            <w:r w:rsidRPr="0027078D">
              <w:rPr>
                <w:rFonts w:ascii="Times New Roman" w:hAnsi="Times New Roman" w:cs="Times New Roman"/>
                <w:caps/>
                <w:sz w:val="24"/>
                <w:szCs w:val="24"/>
              </w:rPr>
              <w:t>reč dieťaťa</w:t>
            </w:r>
          </w:p>
        </w:tc>
      </w:tr>
      <w:tr w:rsidR="0027078D" w:rsidRPr="0027078D" w:rsidTr="00992511">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caps/>
                <w:sz w:val="24"/>
                <w:szCs w:val="24"/>
              </w:rPr>
              <w:t xml:space="preserve">1. </w:t>
            </w:r>
            <w:r w:rsidRPr="0027078D">
              <w:rPr>
                <w:rFonts w:ascii="Times New Roman" w:hAnsi="Times New Roman" w:cs="Times New Roman"/>
                <w:sz w:val="24"/>
                <w:szCs w:val="24"/>
              </w:rPr>
              <w:t>Keď dieťa nemá</w:t>
            </w:r>
            <w:r w:rsidRPr="0027078D">
              <w:rPr>
                <w:rFonts w:ascii="Times New Roman" w:hAnsi="Times New Roman" w:cs="Times New Roman"/>
                <w:caps/>
                <w:sz w:val="24"/>
                <w:szCs w:val="24"/>
              </w:rPr>
              <w:t xml:space="preserve"> </w:t>
            </w:r>
            <w:r w:rsidRPr="0027078D">
              <w:rPr>
                <w:rFonts w:ascii="Times New Roman" w:hAnsi="Times New Roman" w:cs="Times New Roman"/>
                <w:sz w:val="24"/>
                <w:szCs w:val="24"/>
              </w:rPr>
              <w:t>trvalé pamäťové stopy, využíva mentálne (jazykové) pravidlá.</w:t>
            </w:r>
          </w:p>
          <w:p w:rsidR="0027078D" w:rsidRPr="0027078D" w:rsidRDefault="0027078D" w:rsidP="0027078D">
            <w:pPr>
              <w:jc w:val="both"/>
              <w:rPr>
                <w:rFonts w:ascii="Times New Roman" w:hAnsi="Times New Roman" w:cs="Times New Roman"/>
                <w:sz w:val="24"/>
                <w:szCs w:val="24"/>
              </w:rPr>
            </w:pPr>
          </w:p>
        </w:tc>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 xml:space="preserve">1. Ak dieťa nemá osvojené lexikálne jednotky, tvorí </w:t>
            </w:r>
            <w:proofErr w:type="spellStart"/>
            <w:r w:rsidRPr="0027078D">
              <w:rPr>
                <w:rFonts w:ascii="Times New Roman" w:hAnsi="Times New Roman" w:cs="Times New Roman"/>
                <w:sz w:val="24"/>
                <w:szCs w:val="24"/>
              </w:rPr>
              <w:t>okazionalizmy</w:t>
            </w:r>
            <w:proofErr w:type="spellEnd"/>
            <w:r w:rsidRPr="0027078D">
              <w:rPr>
                <w:rFonts w:ascii="Times New Roman" w:hAnsi="Times New Roman" w:cs="Times New Roman"/>
                <w:sz w:val="24"/>
                <w:szCs w:val="24"/>
              </w:rPr>
              <w:t xml:space="preserve"> na základe slovotvorných pravidiel. </w:t>
            </w:r>
            <w:proofErr w:type="spellStart"/>
            <w:r w:rsidRPr="0027078D">
              <w:rPr>
                <w:rFonts w:ascii="Times New Roman" w:hAnsi="Times New Roman" w:cs="Times New Roman"/>
                <w:sz w:val="24"/>
                <w:szCs w:val="24"/>
              </w:rPr>
              <w:t>Okazionalizmy</w:t>
            </w:r>
            <w:proofErr w:type="spellEnd"/>
            <w:r w:rsidRPr="0027078D">
              <w:rPr>
                <w:rFonts w:ascii="Times New Roman" w:hAnsi="Times New Roman" w:cs="Times New Roman"/>
                <w:sz w:val="24"/>
                <w:szCs w:val="24"/>
              </w:rPr>
              <w:t xml:space="preserve"> v detskej reči sú teda znakom, že dieťa má implicitne osvojené pravidlá slovotvorného systému jazyka.</w:t>
            </w:r>
          </w:p>
        </w:tc>
      </w:tr>
      <w:tr w:rsidR="0027078D" w:rsidRPr="0027078D" w:rsidTr="00992511">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1. Akékoľvek informácie o svete, teda aj o jazyku, si osvojujeme na základe tzv. prirodzenej orientácie vo svete (Dolník, 2005). Človek si a priori osvojuje poznatky na základe vrodených mentálnych princípov, analógie a implikácie.</w:t>
            </w:r>
          </w:p>
        </w:tc>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 xml:space="preserve">2.  Jazykové, teda aj slovotvorné, pravidlá dieťa prenáša na základe analógie a implikácie (napr. </w:t>
            </w:r>
            <w:r w:rsidRPr="0027078D">
              <w:rPr>
                <w:rFonts w:ascii="Times New Roman" w:hAnsi="Times New Roman" w:cs="Times New Roman"/>
                <w:i/>
                <w:sz w:val="24"/>
                <w:szCs w:val="24"/>
              </w:rPr>
              <w:t xml:space="preserve">podkolienky – </w:t>
            </w:r>
            <w:proofErr w:type="spellStart"/>
            <w:r w:rsidRPr="0027078D">
              <w:rPr>
                <w:rFonts w:ascii="Times New Roman" w:hAnsi="Times New Roman" w:cs="Times New Roman"/>
                <w:i/>
                <w:sz w:val="24"/>
                <w:szCs w:val="24"/>
              </w:rPr>
              <w:t>nadkolienky</w:t>
            </w:r>
            <w:proofErr w:type="spellEnd"/>
            <w:r w:rsidRPr="0027078D">
              <w:rPr>
                <w:rFonts w:ascii="Times New Roman" w:hAnsi="Times New Roman" w:cs="Times New Roman"/>
                <w:i/>
                <w:sz w:val="24"/>
                <w:szCs w:val="24"/>
              </w:rPr>
              <w:t xml:space="preserve">; zahojiť – </w:t>
            </w:r>
            <w:proofErr w:type="spellStart"/>
            <w:r w:rsidRPr="0027078D">
              <w:rPr>
                <w:rFonts w:ascii="Times New Roman" w:hAnsi="Times New Roman" w:cs="Times New Roman"/>
                <w:i/>
                <w:sz w:val="24"/>
                <w:szCs w:val="24"/>
              </w:rPr>
              <w:t>zaliečiť</w:t>
            </w:r>
            <w:proofErr w:type="spellEnd"/>
            <w:r w:rsidRPr="0027078D">
              <w:rPr>
                <w:rFonts w:ascii="Times New Roman" w:hAnsi="Times New Roman" w:cs="Times New Roman"/>
                <w:i/>
                <w:sz w:val="24"/>
                <w:szCs w:val="24"/>
              </w:rPr>
              <w:t xml:space="preserve">; </w:t>
            </w:r>
            <w:proofErr w:type="spellStart"/>
            <w:r w:rsidRPr="0027078D">
              <w:rPr>
                <w:rFonts w:ascii="Times New Roman" w:hAnsi="Times New Roman" w:cs="Times New Roman"/>
                <w:i/>
                <w:sz w:val="24"/>
                <w:szCs w:val="24"/>
              </w:rPr>
              <w:t>spajdržaba</w:t>
            </w:r>
            <w:proofErr w:type="spellEnd"/>
            <w:r w:rsidRPr="0027078D">
              <w:rPr>
                <w:rFonts w:ascii="Times New Roman" w:hAnsi="Times New Roman" w:cs="Times New Roman"/>
                <w:i/>
                <w:sz w:val="24"/>
                <w:szCs w:val="24"/>
              </w:rPr>
              <w:t xml:space="preserve"> – </w:t>
            </w:r>
            <w:proofErr w:type="spellStart"/>
            <w:r w:rsidRPr="0027078D">
              <w:rPr>
                <w:rFonts w:ascii="Times New Roman" w:hAnsi="Times New Roman" w:cs="Times New Roman"/>
                <w:i/>
                <w:sz w:val="24"/>
                <w:szCs w:val="24"/>
              </w:rPr>
              <w:t>strachožaba</w:t>
            </w:r>
            <w:proofErr w:type="spellEnd"/>
            <w:r w:rsidRPr="0027078D">
              <w:rPr>
                <w:rFonts w:ascii="Times New Roman" w:hAnsi="Times New Roman" w:cs="Times New Roman"/>
                <w:i/>
                <w:sz w:val="24"/>
                <w:szCs w:val="24"/>
              </w:rPr>
              <w:t xml:space="preserve">; </w:t>
            </w:r>
            <w:proofErr w:type="spellStart"/>
            <w:r w:rsidRPr="0027078D">
              <w:rPr>
                <w:rFonts w:ascii="Times New Roman" w:hAnsi="Times New Roman" w:cs="Times New Roman"/>
                <w:i/>
                <w:sz w:val="24"/>
                <w:szCs w:val="24"/>
              </w:rPr>
              <w:t>krutihlav</w:t>
            </w:r>
            <w:proofErr w:type="spellEnd"/>
            <w:r w:rsidRPr="0027078D">
              <w:rPr>
                <w:rFonts w:ascii="Times New Roman" w:hAnsi="Times New Roman" w:cs="Times New Roman"/>
                <w:i/>
                <w:sz w:val="24"/>
                <w:szCs w:val="24"/>
              </w:rPr>
              <w:t xml:space="preserve"> – </w:t>
            </w:r>
            <w:proofErr w:type="spellStart"/>
            <w:r w:rsidRPr="0027078D">
              <w:rPr>
                <w:rFonts w:ascii="Times New Roman" w:hAnsi="Times New Roman" w:cs="Times New Roman"/>
                <w:i/>
                <w:sz w:val="24"/>
                <w:szCs w:val="24"/>
              </w:rPr>
              <w:t>myslihlav</w:t>
            </w:r>
            <w:proofErr w:type="spellEnd"/>
            <w:r w:rsidRPr="0027078D">
              <w:rPr>
                <w:rFonts w:ascii="Times New Roman" w:hAnsi="Times New Roman" w:cs="Times New Roman"/>
                <w:sz w:val="24"/>
                <w:szCs w:val="24"/>
              </w:rPr>
              <w:t>).</w:t>
            </w:r>
          </w:p>
        </w:tc>
      </w:tr>
      <w:tr w:rsidR="0027078D" w:rsidRPr="0027078D" w:rsidTr="00992511">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3. Používanie jazyka ovplyvňuje úroveň vývinu myslenia.</w:t>
            </w:r>
          </w:p>
        </w:tc>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3. Slovotvorná motivácia má synteticko-analytický charakter. Ak dieťa nemá rozvinuté synteticko-analytické myslenie, nedokáže tvoriť kompozitá a rozumieť ich významu.</w:t>
            </w:r>
          </w:p>
        </w:tc>
      </w:tr>
      <w:tr w:rsidR="0027078D" w:rsidRPr="0027078D" w:rsidTr="00992511">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4. Používanie jazyka ovplyvňuje etapa vývinu, v ktorej sa dieťa nachádza.</w:t>
            </w:r>
          </w:p>
        </w:tc>
        <w:tc>
          <w:tcPr>
            <w:tcW w:w="4606" w:type="dxa"/>
          </w:tcPr>
          <w:p w:rsidR="0027078D" w:rsidRPr="0027078D" w:rsidRDefault="0027078D" w:rsidP="0027078D">
            <w:pPr>
              <w:jc w:val="both"/>
              <w:rPr>
                <w:rFonts w:ascii="Times New Roman" w:hAnsi="Times New Roman" w:cs="Times New Roman"/>
                <w:sz w:val="24"/>
                <w:szCs w:val="24"/>
              </w:rPr>
            </w:pPr>
            <w:r w:rsidRPr="0027078D">
              <w:rPr>
                <w:rFonts w:ascii="Times New Roman" w:hAnsi="Times New Roman" w:cs="Times New Roman"/>
                <w:sz w:val="24"/>
                <w:szCs w:val="24"/>
              </w:rPr>
              <w:t xml:space="preserve">4. Dieťa v predoperačnom štádiu  vplyvom </w:t>
            </w:r>
            <w:proofErr w:type="spellStart"/>
            <w:r w:rsidRPr="0027078D">
              <w:rPr>
                <w:rFonts w:ascii="Times New Roman" w:hAnsi="Times New Roman" w:cs="Times New Roman"/>
                <w:sz w:val="24"/>
                <w:szCs w:val="24"/>
              </w:rPr>
              <w:t>centrácie</w:t>
            </w:r>
            <w:proofErr w:type="spellEnd"/>
            <w:r w:rsidRPr="0027078D">
              <w:rPr>
                <w:rFonts w:ascii="Times New Roman" w:hAnsi="Times New Roman" w:cs="Times New Roman"/>
                <w:sz w:val="24"/>
                <w:szCs w:val="24"/>
              </w:rPr>
              <w:t xml:space="preserve"> uprednostňuje tvorbu </w:t>
            </w:r>
            <w:proofErr w:type="spellStart"/>
            <w:r w:rsidRPr="0027078D">
              <w:rPr>
                <w:rFonts w:ascii="Times New Roman" w:hAnsi="Times New Roman" w:cs="Times New Roman"/>
                <w:sz w:val="24"/>
                <w:szCs w:val="24"/>
              </w:rPr>
              <w:t>okazionalizmov</w:t>
            </w:r>
            <w:proofErr w:type="spellEnd"/>
            <w:r w:rsidRPr="0027078D">
              <w:rPr>
                <w:rFonts w:ascii="Times New Roman" w:hAnsi="Times New Roman" w:cs="Times New Roman"/>
                <w:sz w:val="24"/>
                <w:szCs w:val="24"/>
              </w:rPr>
              <w:t xml:space="preserve"> prostredníctvom derivácie pred kompozíciou (</w:t>
            </w:r>
            <w:proofErr w:type="spellStart"/>
            <w:r w:rsidRPr="0027078D">
              <w:rPr>
                <w:rFonts w:ascii="Times New Roman" w:hAnsi="Times New Roman" w:cs="Times New Roman"/>
                <w:i/>
                <w:sz w:val="24"/>
                <w:szCs w:val="24"/>
              </w:rPr>
              <w:t>smutník</w:t>
            </w:r>
            <w:proofErr w:type="spellEnd"/>
            <w:r w:rsidRPr="0027078D">
              <w:rPr>
                <w:rFonts w:ascii="Times New Roman" w:hAnsi="Times New Roman" w:cs="Times New Roman"/>
                <w:i/>
                <w:sz w:val="24"/>
                <w:szCs w:val="24"/>
              </w:rPr>
              <w:t xml:space="preserve"> X </w:t>
            </w:r>
            <w:proofErr w:type="spellStart"/>
            <w:r w:rsidRPr="0027078D">
              <w:rPr>
                <w:rFonts w:ascii="Times New Roman" w:hAnsi="Times New Roman" w:cs="Times New Roman"/>
                <w:i/>
                <w:sz w:val="24"/>
                <w:szCs w:val="24"/>
              </w:rPr>
              <w:t>smutnožaba</w:t>
            </w:r>
            <w:proofErr w:type="spellEnd"/>
            <w:r w:rsidRPr="0027078D">
              <w:rPr>
                <w:rFonts w:ascii="Times New Roman" w:hAnsi="Times New Roman" w:cs="Times New Roman"/>
                <w:sz w:val="24"/>
                <w:szCs w:val="24"/>
              </w:rPr>
              <w:t>).</w:t>
            </w:r>
          </w:p>
        </w:tc>
      </w:tr>
    </w:tbl>
    <w:p w:rsidR="0027078D" w:rsidRPr="0027078D" w:rsidRDefault="0027078D" w:rsidP="0027078D">
      <w:pPr>
        <w:spacing w:after="0" w:line="240" w:lineRule="auto"/>
        <w:jc w:val="both"/>
        <w:rPr>
          <w:rFonts w:ascii="Times New Roman" w:hAnsi="Times New Roman" w:cs="Times New Roman"/>
          <w:caps/>
          <w:sz w:val="24"/>
          <w:szCs w:val="24"/>
        </w:rPr>
      </w:pPr>
      <w:r w:rsidRPr="0027078D">
        <w:rPr>
          <w:rFonts w:ascii="Times New Roman" w:hAnsi="Times New Roman" w:cs="Times New Roman"/>
          <w:caps/>
          <w:sz w:val="24"/>
          <w:szCs w:val="24"/>
        </w:rPr>
        <w:t xml:space="preserve">                                        </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  Ďalším faktorom zodpovedajúcim za podobu detskej reči je jazyk a jeho spôsob fungovania. V nasledujúcej časti príspevku sa teda budeme pokúšať odpovedať na otázku, ako môže jazyk ovplyvniť rečovú ontogenézu dieťaťa. </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cs="Times New Roman"/>
          <w:b/>
          <w:sz w:val="24"/>
          <w:szCs w:val="24"/>
        </w:rPr>
      </w:pPr>
      <w:r w:rsidRPr="0027078D">
        <w:rPr>
          <w:rFonts w:ascii="Times New Roman" w:hAnsi="Times New Roman" w:cs="Times New Roman"/>
          <w:b/>
          <w:sz w:val="24"/>
          <w:szCs w:val="24"/>
        </w:rPr>
        <w:lastRenderedPageBreak/>
        <w:t xml:space="preserve">Spôsob analýzy </w:t>
      </w:r>
      <w:proofErr w:type="spellStart"/>
      <w:r w:rsidRPr="0027078D">
        <w:rPr>
          <w:rFonts w:ascii="Times New Roman" w:hAnsi="Times New Roman" w:cs="Times New Roman"/>
          <w:b/>
          <w:sz w:val="24"/>
          <w:szCs w:val="24"/>
        </w:rPr>
        <w:t>kompozít</w:t>
      </w:r>
      <w:proofErr w:type="spellEnd"/>
      <w:r w:rsidRPr="0027078D">
        <w:rPr>
          <w:rFonts w:ascii="Times New Roman" w:hAnsi="Times New Roman" w:cs="Times New Roman"/>
          <w:b/>
          <w:sz w:val="24"/>
          <w:szCs w:val="24"/>
        </w:rPr>
        <w:t xml:space="preserve"> v slovenčine</w:t>
      </w:r>
    </w:p>
    <w:p w:rsidR="0027078D" w:rsidRPr="0027078D" w:rsidRDefault="0027078D" w:rsidP="0027078D">
      <w:pPr>
        <w:spacing w:after="0" w:line="240" w:lineRule="auto"/>
        <w:ind w:firstLine="567"/>
        <w:jc w:val="both"/>
        <w:rPr>
          <w:rFonts w:ascii="Times New Roman" w:hAnsi="Times New Roman" w:cs="Times New Roman"/>
          <w:b/>
          <w:sz w:val="24"/>
          <w:szCs w:val="24"/>
        </w:rPr>
      </w:pP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Jedným zo základných predpokladov objasnenia vzťahu jazyka a reči je poznanie jazyka. Preto sme sa rozhodli urobiť podrobnú analýzu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v slovenčine. </w:t>
      </w:r>
      <w:r w:rsidRPr="0027078D">
        <w:rPr>
          <w:rFonts w:ascii="Times New Roman" w:hAnsi="Times New Roman"/>
          <w:sz w:val="24"/>
          <w:szCs w:val="24"/>
        </w:rPr>
        <w:t xml:space="preserve">Pri opise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nadväzujeme na lingvistickú teóriu o slovotvornej motivácii, ktorú zaviedol do slovenskej jazykovedy </w:t>
      </w:r>
      <w:r w:rsidRPr="0027078D">
        <w:rPr>
          <w:rFonts w:ascii="Times New Roman" w:hAnsi="Times New Roman"/>
          <w:i/>
          <w:sz w:val="24"/>
          <w:szCs w:val="24"/>
        </w:rPr>
        <w:t>J</w:t>
      </w:r>
      <w:r w:rsidRPr="0027078D">
        <w:rPr>
          <w:rFonts w:ascii="Times New Roman" w:hAnsi="Times New Roman"/>
          <w:sz w:val="24"/>
          <w:szCs w:val="24"/>
        </w:rPr>
        <w:t>.</w:t>
      </w:r>
      <w:r w:rsidRPr="0027078D">
        <w:rPr>
          <w:rFonts w:ascii="Times New Roman" w:hAnsi="Times New Roman"/>
          <w:i/>
          <w:sz w:val="24"/>
          <w:szCs w:val="24"/>
        </w:rPr>
        <w:t xml:space="preserve"> </w:t>
      </w:r>
      <w:proofErr w:type="spellStart"/>
      <w:r w:rsidRPr="0027078D">
        <w:rPr>
          <w:rFonts w:ascii="Times New Roman" w:hAnsi="Times New Roman"/>
          <w:i/>
          <w:sz w:val="24"/>
          <w:szCs w:val="24"/>
        </w:rPr>
        <w:t>Furdík</w:t>
      </w:r>
      <w:proofErr w:type="spellEnd"/>
      <w:r w:rsidRPr="0027078D">
        <w:rPr>
          <w:rFonts w:ascii="Times New Roman" w:hAnsi="Times New Roman"/>
          <w:sz w:val="24"/>
          <w:szCs w:val="24"/>
        </w:rPr>
        <w:t xml:space="preserve"> (1993, 2004, 2005) a myšlienku opísať slovotvorný systém jazyka na základe lexikografickej práce. Na tomto základe sa pokúšame zostaviť elektronický Slovotvorný slovník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v slovenčine (</w:t>
      </w:r>
      <w:hyperlink r:id="rId7" w:history="1">
        <w:r w:rsidRPr="0027078D">
          <w:rPr>
            <w:rFonts w:ascii="Times New Roman" w:hAnsi="Times New Roman"/>
            <w:color w:val="0000FF" w:themeColor="hyperlink"/>
            <w:sz w:val="24"/>
            <w:szCs w:val="24"/>
            <w:u w:val="single"/>
          </w:rPr>
          <w:t>http://www.ssks.pf.unipo.sk</w:t>
        </w:r>
      </w:hyperlink>
      <w:r w:rsidRPr="0027078D">
        <w:rPr>
          <w:rFonts w:ascii="Times New Roman" w:hAnsi="Times New Roman"/>
          <w:sz w:val="24"/>
          <w:szCs w:val="24"/>
        </w:rPr>
        <w:t xml:space="preserve">). Každé kompozitum je analyzované na základe 14 slovotvorných parametrov (pozri nižšie). Všetky údaje sú zachytávané v tabuľkovom programe EXCEL kombináciou prirodzeného jazyka a špeciálnych znakov, umožňujúcich transformáciu údajov do nasledujúcej podoby. </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Ukážka zobrazených údajov po zadaní konkrétneho hesla na webovej stránke:</w:t>
      </w:r>
    </w:p>
    <w:p w:rsidR="0027078D" w:rsidRPr="0027078D" w:rsidRDefault="0027078D" w:rsidP="0027078D">
      <w:pPr>
        <w:spacing w:after="0" w:line="240" w:lineRule="auto"/>
        <w:ind w:left="1080"/>
        <w:rPr>
          <w:rFonts w:ascii="Times New Roman" w:hAnsi="Times New Roman" w:cs="Times New Roman"/>
          <w:sz w:val="24"/>
          <w:szCs w:val="24"/>
        </w:rPr>
      </w:pP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1. HESLO (MOTIVÁT)                                                                     </w:t>
      </w:r>
      <w:r w:rsidRPr="0027078D">
        <w:rPr>
          <w:rFonts w:ascii="Times New Roman" w:hAnsi="Times New Roman" w:cs="Times New Roman"/>
          <w:b/>
          <w:sz w:val="20"/>
          <w:szCs w:val="20"/>
        </w:rPr>
        <w:t>belasooký</w:t>
      </w:r>
    </w:p>
    <w:p w:rsidR="0027078D" w:rsidRPr="0027078D" w:rsidRDefault="0027078D" w:rsidP="0027078D">
      <w:pPr>
        <w:spacing w:after="0" w:line="240" w:lineRule="auto"/>
        <w:rPr>
          <w:rFonts w:ascii="Times New Roman" w:hAnsi="Times New Roman" w:cs="Times New Roman"/>
          <w:b/>
          <w:sz w:val="20"/>
          <w:szCs w:val="20"/>
        </w:rPr>
      </w:pPr>
      <w:r w:rsidRPr="0027078D">
        <w:rPr>
          <w:rFonts w:ascii="Times New Roman" w:hAnsi="Times New Roman" w:cs="Times New Roman"/>
          <w:sz w:val="20"/>
          <w:szCs w:val="20"/>
        </w:rPr>
        <w:t xml:space="preserve">     1.1 KOLOKÁCIA                                                                         (</w:t>
      </w:r>
      <w:proofErr w:type="spellStart"/>
      <w:r w:rsidRPr="0027078D">
        <w:rPr>
          <w:rFonts w:ascii="Times New Roman" w:hAnsi="Times New Roman" w:cs="Times New Roman"/>
          <w:sz w:val="20"/>
          <w:szCs w:val="20"/>
        </w:rPr>
        <w:t>b-é</w:t>
      </w:r>
      <w:proofErr w:type="spellEnd"/>
      <w:r w:rsidRPr="0027078D">
        <w:rPr>
          <w:rFonts w:ascii="Times New Roman" w:hAnsi="Times New Roman" w:cs="Times New Roman"/>
          <w:sz w:val="20"/>
          <w:szCs w:val="20"/>
        </w:rPr>
        <w:t xml:space="preserve"> dievča)   </w:t>
      </w:r>
    </w:p>
    <w:p w:rsidR="0027078D" w:rsidRPr="0027078D" w:rsidRDefault="0027078D" w:rsidP="0027078D">
      <w:pPr>
        <w:spacing w:after="0" w:line="240" w:lineRule="auto"/>
        <w:rPr>
          <w:rFonts w:ascii="Times New Roman" w:hAnsi="Times New Roman" w:cs="Times New Roman"/>
          <w:b/>
          <w:sz w:val="20"/>
          <w:szCs w:val="20"/>
        </w:rPr>
      </w:pP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2. MOTIVAČNÝ (SLOVOTVORNÝ VÝZNAM)                           „taký, ktorý má belasé oči“</w:t>
      </w:r>
    </w:p>
    <w:p w:rsidR="0027078D" w:rsidRPr="0027078D" w:rsidRDefault="0027078D" w:rsidP="0027078D">
      <w:pPr>
        <w:spacing w:after="0" w:line="240" w:lineRule="auto"/>
        <w:rPr>
          <w:rFonts w:ascii="Times New Roman" w:hAnsi="Times New Roman" w:cs="Times New Roman"/>
          <w:sz w:val="20"/>
          <w:szCs w:val="20"/>
        </w:rPr>
      </w:pP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3. MOTIVANTY                                                                                 belasý, oči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4. SLOVOTVORNÁ ŠTRUKTÚRA                                                  </w:t>
      </w:r>
      <w:proofErr w:type="spellStart"/>
      <w:r w:rsidRPr="0027078D">
        <w:rPr>
          <w:rFonts w:ascii="Times New Roman" w:hAnsi="Times New Roman" w:cs="Times New Roman"/>
          <w:sz w:val="20"/>
          <w:szCs w:val="20"/>
        </w:rPr>
        <w:t>belas-o-ok-ý</w:t>
      </w:r>
      <w:proofErr w:type="spellEnd"/>
      <w:r w:rsidRPr="0027078D">
        <w:rPr>
          <w:rFonts w:ascii="Times New Roman" w:hAnsi="Times New Roman" w:cs="Times New Roman"/>
          <w:sz w:val="20"/>
          <w:szCs w:val="20"/>
        </w:rPr>
        <w:t xml:space="preserve">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    4.1  ALTERNAČNÉ ZMENY                                                        k/č</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5. SLOVOTVORNÉ PROSTRIEDKY                                               -o-, -ý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    5.1. TYP SLOVOTVORNÝCH PROSTRIEDKOV                      spájacia morféma, gramatická morféma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6. SLOVOTVORNÝ POSTUP                                                           </w:t>
      </w:r>
      <w:proofErr w:type="spellStart"/>
      <w:r w:rsidRPr="0027078D">
        <w:rPr>
          <w:rFonts w:ascii="Times New Roman" w:hAnsi="Times New Roman" w:cs="Times New Roman"/>
          <w:sz w:val="20"/>
          <w:szCs w:val="20"/>
        </w:rPr>
        <w:t>kompozično-transflexný</w:t>
      </w:r>
      <w:proofErr w:type="spellEnd"/>
    </w:p>
    <w:p w:rsidR="0027078D" w:rsidRPr="0027078D" w:rsidRDefault="0027078D" w:rsidP="0027078D">
      <w:pPr>
        <w:spacing w:after="0" w:line="240" w:lineRule="auto"/>
        <w:rPr>
          <w:rFonts w:ascii="Times New Roman" w:hAnsi="Times New Roman" w:cs="Times New Roman"/>
          <w:sz w:val="20"/>
          <w:szCs w:val="20"/>
        </w:rPr>
      </w:pP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7. SLOVNODRUHOVÁ CHARAKTERISTIKA MOTIVANTOV   </w:t>
      </w:r>
      <w:proofErr w:type="spellStart"/>
      <w:r w:rsidRPr="0027078D">
        <w:rPr>
          <w:rFonts w:ascii="Times New Roman" w:hAnsi="Times New Roman" w:cs="Times New Roman"/>
          <w:sz w:val="20"/>
          <w:szCs w:val="20"/>
        </w:rPr>
        <w:t>adjektívum-substantívum</w:t>
      </w:r>
      <w:proofErr w:type="spellEnd"/>
    </w:p>
    <w:p w:rsidR="0027078D" w:rsidRPr="0027078D" w:rsidRDefault="0027078D" w:rsidP="0027078D">
      <w:pPr>
        <w:spacing w:after="0" w:line="240" w:lineRule="auto"/>
        <w:rPr>
          <w:rFonts w:ascii="Times New Roman" w:hAnsi="Times New Roman" w:cs="Times New Roman"/>
          <w:sz w:val="20"/>
          <w:szCs w:val="20"/>
        </w:rPr>
      </w:pP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8. SLOVNODRUHOVÁ CHARAKTERISTIKA MOTIVÁTU        adjektívum</w:t>
      </w:r>
    </w:p>
    <w:p w:rsidR="0027078D" w:rsidRPr="0027078D" w:rsidRDefault="0027078D" w:rsidP="0027078D">
      <w:pPr>
        <w:spacing w:after="0" w:line="240" w:lineRule="auto"/>
        <w:rPr>
          <w:rFonts w:ascii="Times New Roman" w:hAnsi="Times New Roman" w:cs="Times New Roman"/>
          <w:sz w:val="20"/>
          <w:szCs w:val="20"/>
        </w:rPr>
      </w:pP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9. TYP ONOMAZIOLOGICKEJ KATEGÓRIE                                 mutácia</w:t>
      </w:r>
    </w:p>
    <w:p w:rsidR="0027078D" w:rsidRPr="0027078D" w:rsidRDefault="0027078D" w:rsidP="0027078D">
      <w:pPr>
        <w:spacing w:after="0" w:line="240" w:lineRule="auto"/>
        <w:rPr>
          <w:rFonts w:ascii="Times New Roman" w:hAnsi="Times New Roman" w:cs="Times New Roman"/>
          <w:sz w:val="20"/>
          <w:szCs w:val="20"/>
        </w:rPr>
      </w:pPr>
    </w:p>
    <w:p w:rsidR="0027078D" w:rsidRPr="0027078D" w:rsidRDefault="0027078D" w:rsidP="0027078D">
      <w:pPr>
        <w:spacing w:after="0" w:line="240" w:lineRule="auto"/>
        <w:ind w:left="6096" w:hanging="6096"/>
        <w:rPr>
          <w:rFonts w:ascii="Times New Roman" w:hAnsi="Times New Roman" w:cs="Times New Roman"/>
          <w:sz w:val="20"/>
          <w:szCs w:val="20"/>
        </w:rPr>
      </w:pPr>
      <w:r w:rsidRPr="0027078D">
        <w:rPr>
          <w:rFonts w:ascii="Times New Roman" w:hAnsi="Times New Roman" w:cs="Times New Roman"/>
          <w:sz w:val="20"/>
          <w:szCs w:val="20"/>
        </w:rPr>
        <w:t xml:space="preserve">10. SLOVOTVORNÁ KATEGÓRIA                                                  názov s významom  nápadného znaku </w:t>
      </w:r>
    </w:p>
    <w:p w:rsidR="0027078D" w:rsidRPr="0027078D" w:rsidRDefault="0027078D" w:rsidP="0027078D">
      <w:pPr>
        <w:spacing w:after="0" w:line="240" w:lineRule="auto"/>
        <w:rPr>
          <w:rFonts w:ascii="Times New Roman" w:hAnsi="Times New Roman" w:cs="Times New Roman"/>
          <w:sz w:val="20"/>
          <w:szCs w:val="20"/>
        </w:rPr>
      </w:pPr>
      <w:r w:rsidRPr="0027078D">
        <w:rPr>
          <w:rFonts w:ascii="Times New Roman" w:hAnsi="Times New Roman" w:cs="Times New Roman"/>
          <w:sz w:val="20"/>
          <w:szCs w:val="20"/>
        </w:rPr>
        <w:t xml:space="preserve">                                                                                                                </w:t>
      </w:r>
    </w:p>
    <w:p w:rsidR="0027078D" w:rsidRPr="0027078D" w:rsidRDefault="0027078D" w:rsidP="0027078D">
      <w:pPr>
        <w:spacing w:after="0" w:line="240" w:lineRule="auto"/>
        <w:rPr>
          <w:rFonts w:ascii="Times New Roman" w:hAnsi="Times New Roman" w:cs="Times New Roman"/>
          <w:sz w:val="24"/>
          <w:szCs w:val="24"/>
        </w:rPr>
      </w:pPr>
      <w:r w:rsidRPr="0027078D">
        <w:rPr>
          <w:rFonts w:ascii="Times New Roman" w:hAnsi="Times New Roman" w:cs="Times New Roman"/>
          <w:sz w:val="20"/>
          <w:szCs w:val="20"/>
        </w:rPr>
        <w:t xml:space="preserve">11. MOTIVAČNÁ INTENCIA                                                            belasý + oko </w:t>
      </w:r>
      <w:r w:rsidRPr="0027078D">
        <w:rPr>
          <w:rFonts w:ascii="Times New Roman" w:hAnsi="Times New Roman" w:cs="Times New Roman"/>
          <w:sz w:val="20"/>
          <w:szCs w:val="20"/>
        </w:rPr>
        <w:sym w:font="Symbol" w:char="F0AE"/>
      </w:r>
      <w:r w:rsidRPr="0027078D">
        <w:rPr>
          <w:rFonts w:ascii="Times New Roman" w:hAnsi="Times New Roman" w:cs="Times New Roman"/>
          <w:sz w:val="20"/>
          <w:szCs w:val="20"/>
        </w:rPr>
        <w:t xml:space="preserve"> belasooký</w:t>
      </w:r>
      <w:r w:rsidRPr="0027078D">
        <w:rPr>
          <w:rFonts w:ascii="Times New Roman" w:hAnsi="Times New Roman" w:cs="Times New Roman"/>
          <w:sz w:val="24"/>
          <w:szCs w:val="24"/>
        </w:rPr>
        <w:t xml:space="preserve">                                                                                                             </w:t>
      </w:r>
    </w:p>
    <w:p w:rsidR="0027078D" w:rsidRPr="0027078D" w:rsidRDefault="0027078D" w:rsidP="0027078D">
      <w:pPr>
        <w:spacing w:after="0" w:line="240" w:lineRule="auto"/>
        <w:ind w:firstLine="360"/>
        <w:jc w:val="both"/>
        <w:rPr>
          <w:rFonts w:ascii="Times New Roman" w:hAnsi="Times New Roman" w:cs="Times New Roman"/>
          <w:b/>
          <w:sz w:val="24"/>
          <w:szCs w:val="24"/>
        </w:rPr>
      </w:pP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Cieľom tohto slovníka je po prvé opis jazyka ako v prípade iných lexikografických prác. Po druhé elektronická podoba slovníka umožňuje finančne nenáročnú a rýchlu prístupnosť údajov pre širokú verejnosť, teda aj pre bežných používateľov jazyka a školskú prax.  Po tretie spôsob vyhľadávania údajov – 1. vyhľadávanie </w:t>
      </w:r>
      <w:proofErr w:type="spellStart"/>
      <w:r w:rsidRPr="0027078D">
        <w:rPr>
          <w:rFonts w:ascii="Times New Roman" w:hAnsi="Times New Roman" w:cs="Times New Roman"/>
          <w:sz w:val="24"/>
          <w:szCs w:val="24"/>
        </w:rPr>
        <w:t>motivátov</w:t>
      </w:r>
      <w:proofErr w:type="spellEnd"/>
      <w:r w:rsidRPr="0027078D">
        <w:rPr>
          <w:rFonts w:ascii="Times New Roman" w:hAnsi="Times New Roman" w:cs="Times New Roman"/>
          <w:sz w:val="24"/>
          <w:szCs w:val="24"/>
        </w:rPr>
        <w:t xml:space="preserve">, teda hesiel ako v iných slovníkoch (napr. belasooký, nosorožec), 2. vyhľadávanie hesiel podľa jednotlivých slovotvorných parametrov (alternačné zmeny, slovotvorné prostriedky, typ slovotvorných prostriedkov, slovotvorné postupy, typ </w:t>
      </w:r>
      <w:proofErr w:type="spellStart"/>
      <w:r w:rsidRPr="0027078D">
        <w:rPr>
          <w:rFonts w:ascii="Times New Roman" w:hAnsi="Times New Roman" w:cs="Times New Roman"/>
          <w:sz w:val="24"/>
          <w:szCs w:val="24"/>
        </w:rPr>
        <w:t>onomaziologickej</w:t>
      </w:r>
      <w:proofErr w:type="spellEnd"/>
      <w:r w:rsidRPr="0027078D">
        <w:rPr>
          <w:rFonts w:ascii="Times New Roman" w:hAnsi="Times New Roman" w:cs="Times New Roman"/>
          <w:sz w:val="24"/>
          <w:szCs w:val="24"/>
        </w:rPr>
        <w:t xml:space="preserve"> kategórie, slovotvorné (</w:t>
      </w:r>
      <w:proofErr w:type="spellStart"/>
      <w:r w:rsidRPr="0027078D">
        <w:rPr>
          <w:rFonts w:ascii="Times New Roman" w:hAnsi="Times New Roman" w:cs="Times New Roman"/>
          <w:sz w:val="24"/>
          <w:szCs w:val="24"/>
        </w:rPr>
        <w:t>onomaziologické</w:t>
      </w:r>
      <w:proofErr w:type="spellEnd"/>
      <w:r w:rsidRPr="0027078D">
        <w:rPr>
          <w:rFonts w:ascii="Times New Roman" w:hAnsi="Times New Roman" w:cs="Times New Roman"/>
          <w:sz w:val="24"/>
          <w:szCs w:val="24"/>
        </w:rPr>
        <w:t xml:space="preserve">) kategórie, slovnodruhová charakteristika </w:t>
      </w:r>
      <w:proofErr w:type="spellStart"/>
      <w:r w:rsidRPr="0027078D">
        <w:rPr>
          <w:rFonts w:ascii="Times New Roman" w:hAnsi="Times New Roman" w:cs="Times New Roman"/>
          <w:sz w:val="24"/>
          <w:szCs w:val="24"/>
        </w:rPr>
        <w:t>motivantov</w:t>
      </w:r>
      <w:proofErr w:type="spellEnd"/>
      <w:r w:rsidRPr="0027078D">
        <w:rPr>
          <w:rFonts w:ascii="Times New Roman" w:hAnsi="Times New Roman" w:cs="Times New Roman"/>
          <w:sz w:val="24"/>
          <w:szCs w:val="24"/>
        </w:rPr>
        <w:t xml:space="preserve">, slovnodruhová charakteristika </w:t>
      </w:r>
      <w:proofErr w:type="spellStart"/>
      <w:r w:rsidRPr="0027078D">
        <w:rPr>
          <w:rFonts w:ascii="Times New Roman" w:hAnsi="Times New Roman" w:cs="Times New Roman"/>
          <w:sz w:val="24"/>
          <w:szCs w:val="24"/>
        </w:rPr>
        <w:t>motivátu</w:t>
      </w:r>
      <w:proofErr w:type="spellEnd"/>
      <w:r w:rsidRPr="0027078D">
        <w:rPr>
          <w:rFonts w:ascii="Times New Roman" w:hAnsi="Times New Roman" w:cs="Times New Roman"/>
          <w:sz w:val="24"/>
          <w:szCs w:val="24"/>
        </w:rPr>
        <w:t xml:space="preserve">, motivačná intencia) – ponúka možnosť ľahko štatisticky vyhodnocovať zachytené údaje o jazyku a tým prispieť k ozrejmeniu ontogenézy reči. </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cs="Times New Roman"/>
          <w:b/>
          <w:sz w:val="24"/>
          <w:szCs w:val="24"/>
        </w:rPr>
      </w:pPr>
      <w:r w:rsidRPr="0027078D">
        <w:rPr>
          <w:rFonts w:ascii="Times New Roman" w:hAnsi="Times New Roman" w:cs="Times New Roman"/>
          <w:b/>
          <w:sz w:val="24"/>
          <w:szCs w:val="24"/>
        </w:rPr>
        <w:t>Vplyv jazyka na ontogenézu reči</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t xml:space="preserve">Výskumy sledujúce osvojovanie pravidiel sa sústredia predovšetkým na gramatiku angličtiny (Rybár, 2005, </w:t>
      </w:r>
      <w:proofErr w:type="spellStart"/>
      <w:r w:rsidRPr="0027078D">
        <w:rPr>
          <w:rFonts w:ascii="Times New Roman" w:hAnsi="Times New Roman"/>
          <w:sz w:val="24"/>
          <w:szCs w:val="24"/>
        </w:rPr>
        <w:t>Pinker</w:t>
      </w:r>
      <w:proofErr w:type="spellEnd"/>
      <w:r w:rsidRPr="0027078D">
        <w:rPr>
          <w:rFonts w:ascii="Times New Roman" w:hAnsi="Times New Roman"/>
          <w:sz w:val="24"/>
          <w:szCs w:val="24"/>
        </w:rPr>
        <w:t xml:space="preserve">, 2003) a ich výsledky sa zhodujú v tom, že v detskej reči sa </w:t>
      </w:r>
      <w:r w:rsidRPr="0027078D">
        <w:rPr>
          <w:rFonts w:ascii="Times New Roman" w:hAnsi="Times New Roman"/>
          <w:sz w:val="24"/>
          <w:szCs w:val="24"/>
        </w:rPr>
        <w:lastRenderedPageBreak/>
        <w:t xml:space="preserve">objavujú tzv. </w:t>
      </w:r>
      <w:proofErr w:type="spellStart"/>
      <w:r w:rsidRPr="0027078D">
        <w:rPr>
          <w:rFonts w:ascii="Times New Roman" w:hAnsi="Times New Roman"/>
          <w:sz w:val="24"/>
          <w:szCs w:val="24"/>
        </w:rPr>
        <w:t>hypergeneralizácie</w:t>
      </w:r>
      <w:proofErr w:type="spellEnd"/>
      <w:r w:rsidRPr="0027078D">
        <w:rPr>
          <w:rFonts w:ascii="Times New Roman" w:hAnsi="Times New Roman"/>
          <w:sz w:val="24"/>
          <w:szCs w:val="24"/>
        </w:rPr>
        <w:t>. Na rozdiel od angličtiny je slovenčina flektívnym jazykom, a preto na detskej reči po slovensky hovoriacich detí možno ukázať viac univerzálnych vývinových gramatických tvarov ako v angličtine (Tu sa o vývinových tvaroch hovorí predovšetkým v súvislosti s používaním pravidelných a nepravidelných slovies a s tvorením tvarov nominatívu plurálu pri substantívach.). Nazdávame sa, že príčinou odchýlok od normy sú nesystémové javy, variantné tvary, resp. nepravidelnosti v jazyku, produktívnosť jazykových javov a frekvencia ich používania v reči, a preto ich indikuje typ, stavba a spôsob fungovania konkrétneho jazyka. Na základe doterajšieho výskumu (</w:t>
      </w:r>
      <w:proofErr w:type="spellStart"/>
      <w:r w:rsidRPr="0027078D">
        <w:rPr>
          <w:rFonts w:ascii="Times New Roman" w:hAnsi="Times New Roman"/>
          <w:sz w:val="24"/>
          <w:szCs w:val="24"/>
        </w:rPr>
        <w:t>porov</w:t>
      </w:r>
      <w:proofErr w:type="spellEnd"/>
      <w:r w:rsidRPr="0027078D">
        <w:rPr>
          <w:rFonts w:ascii="Times New Roman" w:hAnsi="Times New Roman"/>
          <w:sz w:val="24"/>
          <w:szCs w:val="24"/>
        </w:rPr>
        <w:t xml:space="preserve">. Liptáková –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2009;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2009a) možno vymedziť nasledujúce javy súvisiace s </w:t>
      </w:r>
      <w:proofErr w:type="spellStart"/>
      <w:r w:rsidRPr="0027078D">
        <w:rPr>
          <w:rFonts w:ascii="Times New Roman" w:hAnsi="Times New Roman"/>
          <w:sz w:val="24"/>
          <w:szCs w:val="24"/>
        </w:rPr>
        <w:t>hypergeneralizáciou</w:t>
      </w:r>
      <w:proofErr w:type="spellEnd"/>
      <w:r w:rsidRPr="0027078D">
        <w:rPr>
          <w:rFonts w:ascii="Times New Roman" w:hAnsi="Times New Roman"/>
          <w:sz w:val="24"/>
          <w:szCs w:val="24"/>
        </w:rPr>
        <w:t xml:space="preserve"> na úrovni flexie v reči po slovensky hovoriacich detí:</w:t>
      </w:r>
    </w:p>
    <w:p w:rsidR="0027078D" w:rsidRPr="0027078D" w:rsidRDefault="0027078D" w:rsidP="0027078D">
      <w:pPr>
        <w:numPr>
          <w:ilvl w:val="0"/>
          <w:numId w:val="2"/>
        </w:numPr>
        <w:spacing w:after="0" w:line="240" w:lineRule="auto"/>
        <w:jc w:val="both"/>
        <w:rPr>
          <w:rFonts w:ascii="Times New Roman" w:hAnsi="Times New Roman"/>
          <w:sz w:val="24"/>
          <w:szCs w:val="24"/>
        </w:rPr>
      </w:pPr>
      <w:r w:rsidRPr="0027078D">
        <w:rPr>
          <w:rFonts w:ascii="Times New Roman" w:hAnsi="Times New Roman"/>
          <w:sz w:val="24"/>
          <w:szCs w:val="24"/>
        </w:rPr>
        <w:t>tvorenie nominatívu plurálu životných substantív mužského rodu vzoru chlap s najproduktívnejšou príponou –</w:t>
      </w:r>
      <w:proofErr w:type="spellStart"/>
      <w:r w:rsidRPr="0027078D">
        <w:rPr>
          <w:rFonts w:ascii="Times New Roman" w:hAnsi="Times New Roman"/>
          <w:sz w:val="24"/>
          <w:szCs w:val="24"/>
        </w:rPr>
        <w:t>ovia</w:t>
      </w:r>
      <w:proofErr w:type="spellEnd"/>
      <w:r w:rsidRPr="0027078D">
        <w:rPr>
          <w:rFonts w:ascii="Times New Roman" w:hAnsi="Times New Roman"/>
          <w:sz w:val="24"/>
          <w:szCs w:val="24"/>
        </w:rPr>
        <w:t xml:space="preserve"> (</w:t>
      </w:r>
      <w:proofErr w:type="spellStart"/>
      <w:r w:rsidRPr="0027078D">
        <w:rPr>
          <w:rFonts w:ascii="Times New Roman" w:hAnsi="Times New Roman"/>
          <w:i/>
          <w:sz w:val="24"/>
          <w:szCs w:val="24"/>
        </w:rPr>
        <w:t>kuchárovia</w:t>
      </w:r>
      <w:proofErr w:type="spellEnd"/>
      <w:r w:rsidRPr="0027078D">
        <w:rPr>
          <w:rFonts w:ascii="Times New Roman" w:hAnsi="Times New Roman"/>
          <w:i/>
          <w:sz w:val="24"/>
          <w:szCs w:val="24"/>
        </w:rPr>
        <w:t>,</w:t>
      </w:r>
      <w:r w:rsidRPr="0027078D">
        <w:rPr>
          <w:rFonts w:ascii="Times New Roman" w:hAnsi="Times New Roman"/>
          <w:sz w:val="24"/>
          <w:szCs w:val="24"/>
        </w:rPr>
        <w:t xml:space="preserve"> </w:t>
      </w:r>
      <w:proofErr w:type="spellStart"/>
      <w:r w:rsidRPr="0027078D">
        <w:rPr>
          <w:rFonts w:ascii="Times New Roman" w:hAnsi="Times New Roman"/>
          <w:i/>
          <w:sz w:val="24"/>
          <w:szCs w:val="24"/>
        </w:rPr>
        <w:t>oborovia</w:t>
      </w:r>
      <w:proofErr w:type="spellEnd"/>
      <w:r w:rsidRPr="0027078D">
        <w:rPr>
          <w:rFonts w:ascii="Times New Roman" w:hAnsi="Times New Roman"/>
          <w:i/>
          <w:sz w:val="24"/>
          <w:szCs w:val="24"/>
        </w:rPr>
        <w:t>)</w:t>
      </w:r>
      <w:r w:rsidRPr="0027078D">
        <w:rPr>
          <w:rFonts w:ascii="Times New Roman" w:hAnsi="Times New Roman"/>
          <w:sz w:val="24"/>
          <w:szCs w:val="24"/>
        </w:rPr>
        <w:t>;</w:t>
      </w:r>
    </w:p>
    <w:p w:rsidR="0027078D" w:rsidRPr="0027078D" w:rsidRDefault="0027078D" w:rsidP="0027078D">
      <w:pPr>
        <w:numPr>
          <w:ilvl w:val="0"/>
          <w:numId w:val="2"/>
        </w:numPr>
        <w:spacing w:after="0" w:line="240" w:lineRule="auto"/>
        <w:jc w:val="both"/>
        <w:rPr>
          <w:rFonts w:ascii="Times New Roman" w:hAnsi="Times New Roman"/>
          <w:sz w:val="24"/>
          <w:szCs w:val="24"/>
        </w:rPr>
      </w:pPr>
      <w:r w:rsidRPr="0027078D">
        <w:rPr>
          <w:rFonts w:ascii="Times New Roman" w:hAnsi="Times New Roman"/>
          <w:sz w:val="24"/>
          <w:szCs w:val="24"/>
        </w:rPr>
        <w:t>používanie gramatických tvarov bez alternačných zmien (</w:t>
      </w:r>
      <w:proofErr w:type="spellStart"/>
      <w:r w:rsidRPr="0027078D">
        <w:rPr>
          <w:rFonts w:ascii="Times New Roman" w:hAnsi="Times New Roman"/>
          <w:i/>
          <w:sz w:val="24"/>
          <w:szCs w:val="24"/>
        </w:rPr>
        <w:t>trpaslíky</w:t>
      </w:r>
      <w:proofErr w:type="spellEnd"/>
      <w:r w:rsidRPr="0027078D">
        <w:rPr>
          <w:rFonts w:ascii="Times New Roman" w:hAnsi="Times New Roman"/>
          <w:i/>
          <w:sz w:val="24"/>
          <w:szCs w:val="24"/>
        </w:rPr>
        <w:t>, o </w:t>
      </w:r>
      <w:proofErr w:type="spellStart"/>
      <w:r w:rsidRPr="0027078D">
        <w:rPr>
          <w:rFonts w:ascii="Times New Roman" w:hAnsi="Times New Roman"/>
          <w:i/>
          <w:sz w:val="24"/>
          <w:szCs w:val="24"/>
        </w:rPr>
        <w:t>pesovi</w:t>
      </w:r>
      <w:proofErr w:type="spellEnd"/>
      <w:r w:rsidRPr="0027078D">
        <w:rPr>
          <w:rFonts w:ascii="Times New Roman" w:hAnsi="Times New Roman"/>
          <w:i/>
          <w:sz w:val="24"/>
          <w:szCs w:val="24"/>
        </w:rPr>
        <w:t>, o </w:t>
      </w:r>
      <w:proofErr w:type="spellStart"/>
      <w:r w:rsidRPr="0027078D">
        <w:rPr>
          <w:rFonts w:ascii="Times New Roman" w:hAnsi="Times New Roman"/>
          <w:i/>
          <w:sz w:val="24"/>
          <w:szCs w:val="24"/>
        </w:rPr>
        <w:t>oborovi</w:t>
      </w:r>
      <w:proofErr w:type="spellEnd"/>
      <w:r w:rsidRPr="0027078D">
        <w:rPr>
          <w:rFonts w:ascii="Times New Roman" w:hAnsi="Times New Roman"/>
          <w:sz w:val="24"/>
          <w:szCs w:val="24"/>
        </w:rPr>
        <w:t>);</w:t>
      </w:r>
    </w:p>
    <w:p w:rsidR="0027078D" w:rsidRPr="0027078D" w:rsidRDefault="0027078D" w:rsidP="0027078D">
      <w:pPr>
        <w:numPr>
          <w:ilvl w:val="0"/>
          <w:numId w:val="2"/>
        </w:numPr>
        <w:spacing w:after="0" w:line="240" w:lineRule="auto"/>
        <w:jc w:val="both"/>
        <w:rPr>
          <w:rFonts w:ascii="Times New Roman" w:hAnsi="Times New Roman"/>
          <w:sz w:val="24"/>
          <w:szCs w:val="24"/>
        </w:rPr>
      </w:pPr>
      <w:r w:rsidRPr="0027078D">
        <w:rPr>
          <w:rFonts w:ascii="Times New Roman" w:hAnsi="Times New Roman"/>
          <w:sz w:val="24"/>
          <w:szCs w:val="24"/>
        </w:rPr>
        <w:t>používanie gramatického rodu na základe silných rodových prípon (</w:t>
      </w:r>
      <w:r w:rsidRPr="0027078D">
        <w:rPr>
          <w:rFonts w:ascii="Times New Roman" w:hAnsi="Times New Roman"/>
          <w:i/>
          <w:sz w:val="24"/>
          <w:szCs w:val="24"/>
        </w:rPr>
        <w:t>Pozri, aký pekný púšť.; Už je otvorený lekáreň?</w:t>
      </w:r>
      <w:r w:rsidRPr="0027078D">
        <w:rPr>
          <w:rFonts w:ascii="Times New Roman" w:hAnsi="Times New Roman"/>
          <w:sz w:val="24"/>
          <w:szCs w:val="24"/>
        </w:rPr>
        <w:t>);</w:t>
      </w:r>
    </w:p>
    <w:p w:rsidR="0027078D" w:rsidRPr="0027078D" w:rsidRDefault="0027078D" w:rsidP="0027078D">
      <w:pPr>
        <w:numPr>
          <w:ilvl w:val="0"/>
          <w:numId w:val="1"/>
        </w:numPr>
        <w:spacing w:after="0" w:line="240" w:lineRule="auto"/>
        <w:jc w:val="both"/>
        <w:rPr>
          <w:rFonts w:ascii="Times New Roman" w:hAnsi="Times New Roman"/>
          <w:sz w:val="24"/>
          <w:szCs w:val="24"/>
        </w:rPr>
      </w:pPr>
      <w:r w:rsidRPr="0027078D">
        <w:rPr>
          <w:rFonts w:ascii="Times New Roman" w:hAnsi="Times New Roman"/>
          <w:sz w:val="24"/>
          <w:szCs w:val="24"/>
        </w:rPr>
        <w:t>používanie prípon životných substantív mužského rodu pri neživotných substantívach (</w:t>
      </w:r>
      <w:proofErr w:type="spellStart"/>
      <w:r w:rsidRPr="0027078D">
        <w:rPr>
          <w:rFonts w:ascii="Times New Roman" w:hAnsi="Times New Roman"/>
          <w:i/>
          <w:sz w:val="24"/>
          <w:szCs w:val="24"/>
        </w:rPr>
        <w:t>zemiačikovia</w:t>
      </w:r>
      <w:proofErr w:type="spellEnd"/>
      <w:r w:rsidRPr="0027078D">
        <w:rPr>
          <w:rFonts w:ascii="Times New Roman" w:hAnsi="Times New Roman"/>
          <w:i/>
          <w:sz w:val="24"/>
          <w:szCs w:val="24"/>
        </w:rPr>
        <w:t xml:space="preserve">, </w:t>
      </w:r>
      <w:proofErr w:type="spellStart"/>
      <w:r w:rsidRPr="0027078D">
        <w:rPr>
          <w:rFonts w:ascii="Times New Roman" w:hAnsi="Times New Roman"/>
          <w:i/>
          <w:sz w:val="24"/>
          <w:szCs w:val="24"/>
        </w:rPr>
        <w:t>bábätkovi</w:t>
      </w:r>
      <w:proofErr w:type="spellEnd"/>
      <w:r w:rsidRPr="0027078D">
        <w:rPr>
          <w:rFonts w:ascii="Times New Roman" w:hAnsi="Times New Roman"/>
          <w:i/>
          <w:sz w:val="24"/>
          <w:szCs w:val="24"/>
        </w:rPr>
        <w:t>, o </w:t>
      </w:r>
      <w:proofErr w:type="spellStart"/>
      <w:r w:rsidRPr="0027078D">
        <w:rPr>
          <w:rFonts w:ascii="Times New Roman" w:hAnsi="Times New Roman"/>
          <w:i/>
          <w:sz w:val="24"/>
          <w:szCs w:val="24"/>
        </w:rPr>
        <w:t>soľovi</w:t>
      </w:r>
      <w:proofErr w:type="spellEnd"/>
      <w:r w:rsidRPr="0027078D">
        <w:rPr>
          <w:rFonts w:ascii="Times New Roman" w:hAnsi="Times New Roman"/>
          <w:sz w:val="24"/>
          <w:szCs w:val="24"/>
        </w:rPr>
        <w:t>);</w:t>
      </w:r>
    </w:p>
    <w:p w:rsidR="0027078D" w:rsidRPr="0027078D" w:rsidRDefault="0027078D" w:rsidP="0027078D">
      <w:pPr>
        <w:numPr>
          <w:ilvl w:val="0"/>
          <w:numId w:val="1"/>
        </w:numPr>
        <w:spacing w:after="0" w:line="240" w:lineRule="auto"/>
        <w:jc w:val="both"/>
        <w:rPr>
          <w:rFonts w:ascii="Times New Roman" w:hAnsi="Times New Roman"/>
          <w:sz w:val="24"/>
          <w:szCs w:val="24"/>
        </w:rPr>
      </w:pPr>
      <w:r w:rsidRPr="0027078D">
        <w:rPr>
          <w:rFonts w:ascii="Times New Roman" w:hAnsi="Times New Roman"/>
          <w:sz w:val="24"/>
          <w:szCs w:val="24"/>
        </w:rPr>
        <w:t>pravidelné stupňovanie adjektív a adverbií, ktoré majú nepravidelné stupňovanie (</w:t>
      </w:r>
      <w:proofErr w:type="spellStart"/>
      <w:r w:rsidRPr="0027078D">
        <w:rPr>
          <w:rFonts w:ascii="Times New Roman" w:hAnsi="Times New Roman"/>
          <w:i/>
          <w:sz w:val="24"/>
          <w:szCs w:val="24"/>
        </w:rPr>
        <w:t>dobrejší</w:t>
      </w:r>
      <w:proofErr w:type="spellEnd"/>
      <w:r w:rsidRPr="0027078D">
        <w:rPr>
          <w:rFonts w:ascii="Times New Roman" w:hAnsi="Times New Roman"/>
          <w:i/>
          <w:sz w:val="24"/>
          <w:szCs w:val="24"/>
        </w:rPr>
        <w:t xml:space="preserve">, </w:t>
      </w:r>
      <w:proofErr w:type="spellStart"/>
      <w:r w:rsidRPr="0027078D">
        <w:rPr>
          <w:rFonts w:ascii="Times New Roman" w:hAnsi="Times New Roman"/>
          <w:i/>
          <w:sz w:val="24"/>
          <w:szCs w:val="24"/>
        </w:rPr>
        <w:t>zlejšie</w:t>
      </w:r>
      <w:proofErr w:type="spellEnd"/>
      <w:r w:rsidRPr="0027078D">
        <w:rPr>
          <w:rFonts w:ascii="Times New Roman" w:hAnsi="Times New Roman"/>
          <w:sz w:val="24"/>
          <w:szCs w:val="24"/>
        </w:rPr>
        <w:t>);</w:t>
      </w:r>
    </w:p>
    <w:p w:rsidR="0027078D" w:rsidRPr="0027078D" w:rsidRDefault="0027078D" w:rsidP="0027078D">
      <w:pPr>
        <w:numPr>
          <w:ilvl w:val="0"/>
          <w:numId w:val="1"/>
        </w:numPr>
        <w:spacing w:after="0" w:line="240" w:lineRule="auto"/>
        <w:jc w:val="both"/>
        <w:rPr>
          <w:rFonts w:ascii="Times New Roman" w:hAnsi="Times New Roman"/>
          <w:sz w:val="24"/>
          <w:szCs w:val="24"/>
        </w:rPr>
      </w:pPr>
      <w:r w:rsidRPr="0027078D">
        <w:rPr>
          <w:rFonts w:ascii="Times New Roman" w:hAnsi="Times New Roman"/>
          <w:sz w:val="24"/>
          <w:szCs w:val="24"/>
        </w:rPr>
        <w:t>časovanie podľa najproduktívnejších časovacích tried – chytať, pracovať (</w:t>
      </w:r>
      <w:r w:rsidRPr="0027078D">
        <w:rPr>
          <w:rFonts w:ascii="Times New Roman" w:hAnsi="Times New Roman"/>
          <w:i/>
          <w:sz w:val="24"/>
          <w:szCs w:val="24"/>
        </w:rPr>
        <w:t xml:space="preserve">kúpam, </w:t>
      </w:r>
      <w:proofErr w:type="spellStart"/>
      <w:r w:rsidRPr="0027078D">
        <w:rPr>
          <w:rFonts w:ascii="Times New Roman" w:hAnsi="Times New Roman"/>
          <w:i/>
          <w:sz w:val="24"/>
          <w:szCs w:val="24"/>
        </w:rPr>
        <w:t>česam</w:t>
      </w:r>
      <w:proofErr w:type="spellEnd"/>
      <w:r w:rsidRPr="0027078D">
        <w:rPr>
          <w:rFonts w:ascii="Times New Roman" w:hAnsi="Times New Roman"/>
          <w:i/>
          <w:sz w:val="24"/>
          <w:szCs w:val="24"/>
        </w:rPr>
        <w:t xml:space="preserve">, </w:t>
      </w:r>
      <w:proofErr w:type="spellStart"/>
      <w:r w:rsidRPr="0027078D">
        <w:rPr>
          <w:rFonts w:ascii="Times New Roman" w:hAnsi="Times New Roman"/>
          <w:i/>
          <w:sz w:val="24"/>
          <w:szCs w:val="24"/>
        </w:rPr>
        <w:t>sypám</w:t>
      </w:r>
      <w:proofErr w:type="spellEnd"/>
      <w:r w:rsidRPr="0027078D">
        <w:rPr>
          <w:rFonts w:ascii="Times New Roman" w:hAnsi="Times New Roman"/>
          <w:i/>
          <w:sz w:val="24"/>
          <w:szCs w:val="24"/>
        </w:rPr>
        <w:t xml:space="preserve">, </w:t>
      </w:r>
      <w:proofErr w:type="spellStart"/>
      <w:r w:rsidRPr="0027078D">
        <w:rPr>
          <w:rFonts w:ascii="Times New Roman" w:hAnsi="Times New Roman"/>
          <w:i/>
          <w:sz w:val="24"/>
          <w:szCs w:val="24"/>
        </w:rPr>
        <w:t>odomykujem</w:t>
      </w:r>
      <w:proofErr w:type="spellEnd"/>
      <w:r w:rsidRPr="0027078D">
        <w:rPr>
          <w:rFonts w:ascii="Times New Roman" w:hAnsi="Times New Roman"/>
          <w:i/>
          <w:sz w:val="24"/>
          <w:szCs w:val="24"/>
        </w:rPr>
        <w:t xml:space="preserve">, </w:t>
      </w:r>
      <w:proofErr w:type="spellStart"/>
      <w:r w:rsidRPr="0027078D">
        <w:rPr>
          <w:rFonts w:ascii="Times New Roman" w:hAnsi="Times New Roman"/>
          <w:i/>
          <w:sz w:val="24"/>
          <w:szCs w:val="24"/>
        </w:rPr>
        <w:t>vyskočujem</w:t>
      </w:r>
      <w:proofErr w:type="spellEnd"/>
      <w:r w:rsidRPr="0027078D">
        <w:rPr>
          <w:rFonts w:ascii="Times New Roman" w:hAnsi="Times New Roman"/>
          <w:sz w:val="24"/>
          <w:szCs w:val="24"/>
        </w:rPr>
        <w:t>);</w:t>
      </w:r>
    </w:p>
    <w:p w:rsidR="0027078D" w:rsidRPr="0027078D" w:rsidRDefault="0027078D" w:rsidP="0027078D">
      <w:pPr>
        <w:numPr>
          <w:ilvl w:val="0"/>
          <w:numId w:val="1"/>
        </w:numPr>
        <w:spacing w:after="0" w:line="240" w:lineRule="auto"/>
        <w:jc w:val="both"/>
        <w:rPr>
          <w:rFonts w:ascii="Times New Roman" w:hAnsi="Times New Roman"/>
          <w:sz w:val="24"/>
          <w:szCs w:val="24"/>
        </w:rPr>
      </w:pPr>
      <w:r w:rsidRPr="0027078D">
        <w:rPr>
          <w:rFonts w:ascii="Times New Roman" w:hAnsi="Times New Roman"/>
          <w:sz w:val="24"/>
          <w:szCs w:val="24"/>
        </w:rPr>
        <w:t>pravidelné časovanie slovies, ktoré sa časujú nepravidelne (</w:t>
      </w:r>
      <w:proofErr w:type="spellStart"/>
      <w:r w:rsidRPr="0027078D">
        <w:rPr>
          <w:rFonts w:ascii="Times New Roman" w:hAnsi="Times New Roman"/>
          <w:i/>
          <w:sz w:val="24"/>
          <w:szCs w:val="24"/>
        </w:rPr>
        <w:t>jel</w:t>
      </w:r>
      <w:proofErr w:type="spellEnd"/>
      <w:r w:rsidRPr="0027078D">
        <w:rPr>
          <w:rFonts w:ascii="Times New Roman" w:hAnsi="Times New Roman"/>
          <w:i/>
          <w:sz w:val="24"/>
          <w:szCs w:val="24"/>
        </w:rPr>
        <w:t xml:space="preserve"> </w:t>
      </w:r>
      <w:r w:rsidRPr="0027078D">
        <w:rPr>
          <w:rFonts w:ascii="Times New Roman" w:hAnsi="Times New Roman"/>
          <w:sz w:val="24"/>
          <w:szCs w:val="24"/>
        </w:rPr>
        <w:t xml:space="preserve">X jedol, </w:t>
      </w:r>
      <w:proofErr w:type="spellStart"/>
      <w:r w:rsidRPr="0027078D">
        <w:rPr>
          <w:rFonts w:ascii="Times New Roman" w:hAnsi="Times New Roman"/>
          <w:i/>
          <w:sz w:val="24"/>
          <w:szCs w:val="24"/>
        </w:rPr>
        <w:t>viu</w:t>
      </w:r>
      <w:proofErr w:type="spellEnd"/>
      <w:r w:rsidRPr="0027078D">
        <w:rPr>
          <w:rFonts w:ascii="Times New Roman" w:hAnsi="Times New Roman"/>
          <w:i/>
          <w:sz w:val="24"/>
          <w:szCs w:val="24"/>
        </w:rPr>
        <w:t xml:space="preserve"> </w:t>
      </w:r>
      <w:r w:rsidRPr="0027078D">
        <w:rPr>
          <w:rFonts w:ascii="Times New Roman" w:hAnsi="Times New Roman"/>
          <w:sz w:val="24"/>
          <w:szCs w:val="24"/>
        </w:rPr>
        <w:t xml:space="preserve">X vedia, </w:t>
      </w:r>
      <w:proofErr w:type="spellStart"/>
      <w:r w:rsidRPr="0027078D">
        <w:rPr>
          <w:rFonts w:ascii="Times New Roman" w:hAnsi="Times New Roman"/>
          <w:i/>
          <w:sz w:val="24"/>
          <w:szCs w:val="24"/>
        </w:rPr>
        <w:t>stojil</w:t>
      </w:r>
      <w:proofErr w:type="spellEnd"/>
      <w:r w:rsidRPr="0027078D">
        <w:rPr>
          <w:rFonts w:ascii="Times New Roman" w:hAnsi="Times New Roman"/>
          <w:i/>
          <w:sz w:val="24"/>
          <w:szCs w:val="24"/>
        </w:rPr>
        <w:t xml:space="preserve"> </w:t>
      </w:r>
      <w:r w:rsidRPr="0027078D">
        <w:rPr>
          <w:rFonts w:ascii="Times New Roman" w:hAnsi="Times New Roman"/>
          <w:sz w:val="24"/>
          <w:szCs w:val="24"/>
        </w:rPr>
        <w:t>X stál);</w:t>
      </w:r>
    </w:p>
    <w:p w:rsidR="0027078D" w:rsidRPr="0027078D" w:rsidRDefault="0027078D" w:rsidP="0027078D">
      <w:pPr>
        <w:numPr>
          <w:ilvl w:val="0"/>
          <w:numId w:val="1"/>
        </w:numPr>
        <w:spacing w:after="0" w:line="240" w:lineRule="auto"/>
        <w:jc w:val="both"/>
        <w:rPr>
          <w:rFonts w:ascii="Times New Roman" w:hAnsi="Times New Roman"/>
          <w:sz w:val="24"/>
          <w:szCs w:val="24"/>
        </w:rPr>
      </w:pPr>
      <w:r w:rsidRPr="0027078D">
        <w:rPr>
          <w:rFonts w:ascii="Times New Roman" w:hAnsi="Times New Roman"/>
          <w:sz w:val="24"/>
          <w:szCs w:val="24"/>
        </w:rPr>
        <w:t>tvorenie imperatívu s nulovou imperatívnou morfémou (</w:t>
      </w:r>
      <w:proofErr w:type="spellStart"/>
      <w:r w:rsidRPr="0027078D">
        <w:rPr>
          <w:rFonts w:ascii="Times New Roman" w:hAnsi="Times New Roman"/>
          <w:i/>
          <w:sz w:val="24"/>
          <w:szCs w:val="24"/>
        </w:rPr>
        <w:t>Nakres</w:t>
      </w:r>
      <w:proofErr w:type="spellEnd"/>
      <w:r w:rsidRPr="0027078D">
        <w:rPr>
          <w:rFonts w:ascii="Times New Roman" w:hAnsi="Times New Roman"/>
          <w:i/>
          <w:sz w:val="24"/>
          <w:szCs w:val="24"/>
        </w:rPr>
        <w:t xml:space="preserve">!; Uhryz ma!; </w:t>
      </w:r>
      <w:proofErr w:type="spellStart"/>
      <w:r w:rsidRPr="0027078D">
        <w:rPr>
          <w:rFonts w:ascii="Times New Roman" w:hAnsi="Times New Roman"/>
          <w:i/>
          <w:sz w:val="24"/>
          <w:szCs w:val="24"/>
        </w:rPr>
        <w:t>Neštek</w:t>
      </w:r>
      <w:proofErr w:type="spellEnd"/>
      <w:r w:rsidRPr="0027078D">
        <w:rPr>
          <w:rFonts w:ascii="Times New Roman" w:hAnsi="Times New Roman"/>
          <w:i/>
          <w:sz w:val="24"/>
          <w:szCs w:val="24"/>
        </w:rPr>
        <w:t xml:space="preserve"> ma!</w:t>
      </w:r>
      <w:r w:rsidRPr="0027078D">
        <w:rPr>
          <w:rFonts w:ascii="Times New Roman" w:hAnsi="Times New Roman"/>
          <w:sz w:val="24"/>
          <w:szCs w:val="24"/>
        </w:rPr>
        <w:t>).</w:t>
      </w:r>
    </w:p>
    <w:p w:rsidR="0027078D" w:rsidRPr="0027078D" w:rsidRDefault="0027078D" w:rsidP="0027078D">
      <w:pPr>
        <w:spacing w:after="0" w:line="240" w:lineRule="auto"/>
        <w:ind w:firstLine="567"/>
        <w:contextualSpacing/>
        <w:jc w:val="both"/>
        <w:rPr>
          <w:rFonts w:ascii="Times New Roman" w:hAnsi="Times New Roman"/>
          <w:sz w:val="24"/>
          <w:szCs w:val="24"/>
        </w:rPr>
      </w:pPr>
      <w:r w:rsidRPr="0027078D">
        <w:rPr>
          <w:rFonts w:ascii="Times New Roman" w:hAnsi="Times New Roman"/>
          <w:sz w:val="24"/>
          <w:szCs w:val="24"/>
        </w:rPr>
        <w:t>Osvojovanie slovotvorby je v istom zmysle podobné osvojovaniu gramatiky. Oba javy sa viažu na poznanie pravidiel. V tejto súvislosti slovotvorný a gramatický systém fungujú vzhľadom na vývin reči a kognitívne štruktúry veľmi  podobne. Na rozdiel od skloňovania a časovania, ktoré sa spájajú so zmenou tvaru slova bez zmeny významu, je slovotvorná motivácia formálno-sémantický vzťah medzi východiskovým slovom a od neho odvodeným slovom (</w:t>
      </w:r>
      <w:proofErr w:type="spellStart"/>
      <w:r w:rsidRPr="0027078D">
        <w:rPr>
          <w:rFonts w:ascii="Times New Roman" w:hAnsi="Times New Roman"/>
          <w:sz w:val="24"/>
          <w:szCs w:val="24"/>
        </w:rPr>
        <w:t>Furdík</w:t>
      </w:r>
      <w:proofErr w:type="spellEnd"/>
      <w:r w:rsidRPr="0027078D">
        <w:rPr>
          <w:rFonts w:ascii="Times New Roman" w:hAnsi="Times New Roman"/>
          <w:sz w:val="24"/>
          <w:szCs w:val="24"/>
        </w:rPr>
        <w:t>, 1993, 2002, 2004), pričom vzniká lexikálna jednotka s modifikáciou významu alebo s úplne novým významom (</w:t>
      </w:r>
      <w:r w:rsidRPr="0027078D">
        <w:rPr>
          <w:rFonts w:ascii="Times New Roman" w:hAnsi="Times New Roman"/>
          <w:i/>
          <w:sz w:val="24"/>
          <w:szCs w:val="24"/>
        </w:rPr>
        <w:t>mrakodrap „to, čo sa driape k mrakom“; zemeguľa „zemská guľa“;  vodovod „to, čím sa vedie voda“</w:t>
      </w:r>
      <w:r w:rsidRPr="0027078D">
        <w:rPr>
          <w:rFonts w:ascii="Times New Roman" w:hAnsi="Times New Roman"/>
          <w:sz w:val="24"/>
          <w:szCs w:val="24"/>
        </w:rPr>
        <w:t>). Týmto sa slovotvorba líši od flexie, a preto sa dá predpokladať, že osvojovanie slovotvorby je založené na súhre viacerých mechanizmov naraz – na osvojovaní pravidiel, na poznaní a osvojovaní významov lexikálnych jednotiek. Preto vzniká otázka, či používanie slovotvorne motivovaných slov v ranej ontogenéze dieťaťa sa tiež spája s univerzálnymi vývinovými javmi, tendenciami podobne ako používanie tvarov pri skloňovaní a časovaní.</w:t>
      </w:r>
    </w:p>
    <w:p w:rsidR="0027078D" w:rsidRPr="0027078D" w:rsidRDefault="0027078D" w:rsidP="0027078D">
      <w:pPr>
        <w:spacing w:after="0" w:line="240" w:lineRule="auto"/>
        <w:ind w:firstLine="567"/>
        <w:jc w:val="both"/>
        <w:rPr>
          <w:rFonts w:ascii="Times New Roman" w:hAnsi="Times New Roman" w:cs="Times New Roman"/>
          <w:sz w:val="24"/>
          <w:szCs w:val="24"/>
        </w:rPr>
      </w:pPr>
      <w:proofErr w:type="spellStart"/>
      <w:r w:rsidRPr="0027078D">
        <w:rPr>
          <w:rFonts w:ascii="Times New Roman" w:hAnsi="Times New Roman" w:cs="Times New Roman"/>
          <w:sz w:val="24"/>
          <w:szCs w:val="24"/>
        </w:rPr>
        <w:t>Hypergeneralizácie</w:t>
      </w:r>
      <w:proofErr w:type="spellEnd"/>
      <w:r w:rsidRPr="0027078D">
        <w:rPr>
          <w:rFonts w:ascii="Times New Roman" w:hAnsi="Times New Roman" w:cs="Times New Roman"/>
          <w:sz w:val="24"/>
          <w:szCs w:val="24"/>
        </w:rPr>
        <w:t xml:space="preserve"> sú podľa nás výsledkom súhry fungovania </w:t>
      </w:r>
      <w:proofErr w:type="spellStart"/>
      <w:r w:rsidRPr="0027078D">
        <w:rPr>
          <w:rFonts w:ascii="Times New Roman" w:hAnsi="Times New Roman" w:cs="Times New Roman"/>
          <w:sz w:val="24"/>
          <w:szCs w:val="24"/>
        </w:rPr>
        <w:t>kognície</w:t>
      </w:r>
      <w:proofErr w:type="spellEnd"/>
      <w:r w:rsidRPr="0027078D">
        <w:rPr>
          <w:rFonts w:ascii="Times New Roman" w:hAnsi="Times New Roman" w:cs="Times New Roman"/>
          <w:sz w:val="24"/>
          <w:szCs w:val="24"/>
        </w:rPr>
        <w:t xml:space="preserve"> (pozri vyššie), fungovania jazyka a </w:t>
      </w:r>
      <w:proofErr w:type="spellStart"/>
      <w:r w:rsidRPr="0027078D">
        <w:rPr>
          <w:rFonts w:ascii="Times New Roman" w:hAnsi="Times New Roman" w:cs="Times New Roman"/>
          <w:sz w:val="24"/>
          <w:szCs w:val="24"/>
        </w:rPr>
        <w:t>inputu</w:t>
      </w:r>
      <w:proofErr w:type="spellEnd"/>
      <w:r w:rsidRPr="0027078D">
        <w:rPr>
          <w:rFonts w:ascii="Times New Roman" w:hAnsi="Times New Roman" w:cs="Times New Roman"/>
          <w:sz w:val="24"/>
          <w:szCs w:val="24"/>
        </w:rPr>
        <w:t xml:space="preserve">, teda komunikačných podnetov, ktorým je dieťa vystavené od narodenia zo strany osôb, ktoré s ním nadväzujú kontakt (pozri </w:t>
      </w:r>
      <w:proofErr w:type="spellStart"/>
      <w:r w:rsidRPr="0027078D">
        <w:rPr>
          <w:rFonts w:ascii="Times New Roman" w:hAnsi="Times New Roman" w:cs="Times New Roman"/>
          <w:sz w:val="24"/>
          <w:szCs w:val="24"/>
        </w:rPr>
        <w:t>Slančová</w:t>
      </w:r>
      <w:proofErr w:type="spellEnd"/>
      <w:r w:rsidRPr="0027078D">
        <w:rPr>
          <w:rFonts w:ascii="Times New Roman" w:hAnsi="Times New Roman" w:cs="Times New Roman"/>
          <w:sz w:val="24"/>
          <w:szCs w:val="24"/>
        </w:rPr>
        <w:t xml:space="preserve">, 1999). Teda opísanie jazyka je jedným z faktorov, ktoré môžu pomôcť pri vytvorení predpokladov a hypotéz o slovotvorných </w:t>
      </w:r>
      <w:proofErr w:type="spellStart"/>
      <w:r w:rsidRPr="0027078D">
        <w:rPr>
          <w:rFonts w:ascii="Times New Roman" w:hAnsi="Times New Roman" w:cs="Times New Roman"/>
          <w:sz w:val="24"/>
          <w:szCs w:val="24"/>
        </w:rPr>
        <w:t>hypergeneralizáciách</w:t>
      </w:r>
      <w:proofErr w:type="spellEnd"/>
      <w:r w:rsidRPr="0027078D">
        <w:rPr>
          <w:rFonts w:ascii="Times New Roman" w:hAnsi="Times New Roman" w:cs="Times New Roman"/>
          <w:sz w:val="24"/>
          <w:szCs w:val="24"/>
        </w:rPr>
        <w:t xml:space="preserve"> v detskej reči. Univerzálne vývinové tendencie pri osvojovaní kompozície vyplývajúce z fungovania jazyka sa pokúšame naznačiť na základe kvantitatívnych ukazovateľov konkrétnych slovotvorných parametrov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w:t>
      </w:r>
    </w:p>
    <w:p w:rsidR="0027078D" w:rsidRPr="0027078D" w:rsidRDefault="0027078D" w:rsidP="0027078D">
      <w:pPr>
        <w:spacing w:after="0" w:line="240" w:lineRule="auto"/>
        <w:ind w:firstLine="567"/>
        <w:jc w:val="both"/>
        <w:rPr>
          <w:rFonts w:ascii="Times New Roman" w:hAnsi="Times New Roman" w:cs="Times New Roman"/>
          <w:sz w:val="24"/>
          <w:szCs w:val="24"/>
        </w:rPr>
      </w:pPr>
    </w:p>
    <w:p w:rsidR="0027078D" w:rsidRPr="0027078D" w:rsidRDefault="0027078D" w:rsidP="0027078D">
      <w:pPr>
        <w:spacing w:after="0" w:line="240" w:lineRule="auto"/>
        <w:ind w:firstLine="567"/>
        <w:jc w:val="both"/>
        <w:rPr>
          <w:rFonts w:ascii="Times New Roman" w:hAnsi="Times New Roman" w:cs="Times New Roman"/>
          <w:b/>
          <w:sz w:val="24"/>
          <w:szCs w:val="24"/>
        </w:rPr>
      </w:pPr>
      <w:r w:rsidRPr="0027078D">
        <w:rPr>
          <w:rFonts w:ascii="Times New Roman" w:hAnsi="Times New Roman" w:cs="Times New Roman"/>
          <w:b/>
          <w:sz w:val="24"/>
          <w:szCs w:val="24"/>
        </w:rPr>
        <w:t>Štatistické údaje o kompozícii v slovenčine a vývin detskej reči</w:t>
      </w:r>
    </w:p>
    <w:p w:rsidR="0027078D" w:rsidRPr="0027078D" w:rsidRDefault="0027078D" w:rsidP="0027078D">
      <w:pPr>
        <w:spacing w:after="0" w:line="240" w:lineRule="auto"/>
        <w:ind w:firstLine="567"/>
        <w:jc w:val="both"/>
        <w:rPr>
          <w:rFonts w:ascii="Times New Roman" w:hAnsi="Times New Roman" w:cs="Times New Roman"/>
          <w:b/>
          <w:sz w:val="24"/>
          <w:szCs w:val="24"/>
        </w:rPr>
      </w:pP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lastRenderedPageBreak/>
        <w:t xml:space="preserve">S informáciami o kvantitatívnom zastúpení jednotlivých slovotvorných postupov v slovenčine prišiel už J. </w:t>
      </w:r>
      <w:proofErr w:type="spellStart"/>
      <w:r w:rsidRPr="0027078D">
        <w:rPr>
          <w:rFonts w:ascii="Times New Roman" w:hAnsi="Times New Roman" w:cs="Times New Roman"/>
          <w:sz w:val="24"/>
          <w:szCs w:val="24"/>
        </w:rPr>
        <w:t>Furdík</w:t>
      </w:r>
      <w:proofErr w:type="spellEnd"/>
      <w:r w:rsidRPr="0027078D">
        <w:rPr>
          <w:rFonts w:ascii="Times New Roman" w:hAnsi="Times New Roman" w:cs="Times New Roman"/>
          <w:sz w:val="24"/>
          <w:szCs w:val="24"/>
        </w:rPr>
        <w:t xml:space="preserve"> (1993). Údaje však získal náhodným výberom slovotvorne motivovaných slov z Retrográdneho slovníka slovenčiny (Mistrík, 1976). Pri zostavovaní Slovotvorného slovníka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v slovenčine sme na základe Slovníka koreňových morfém slovenčiny (2005, 2007) a Krátkeho slovníka slovenčiny (2004) vyselektovali všetky lexikálne jednotky vzniknuté kompozičným slovotvorným postupom, teda približne 3000 hesiel. Vychádzali sme z toho, že 2/3 slovnej zásoby tvoria slovotvorne motivované slová (</w:t>
      </w:r>
      <w:proofErr w:type="spellStart"/>
      <w:r w:rsidRPr="0027078D">
        <w:rPr>
          <w:rFonts w:ascii="Times New Roman" w:hAnsi="Times New Roman" w:cs="Times New Roman"/>
          <w:sz w:val="24"/>
          <w:szCs w:val="24"/>
        </w:rPr>
        <w:t>Furdík</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op</w:t>
      </w:r>
      <w:proofErr w:type="spellEnd"/>
      <w:r w:rsidRPr="0027078D">
        <w:rPr>
          <w:rFonts w:ascii="Times New Roman" w:hAnsi="Times New Roman" w:cs="Times New Roman"/>
          <w:sz w:val="24"/>
          <w:szCs w:val="24"/>
        </w:rPr>
        <w:t xml:space="preserve">. cit.). Výsledkom je údaj, podľa ktorého v slovenčine kompozitá tvoria menej ako 10% všetkých motivovaných slov. Výskumy v češtine ukazujú, že v súčasnosti sa prejavuje vplyvom cudzích jazykov a internacionalizácie väčšia tendencia k používaniu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Buzassyová</w:t>
      </w:r>
      <w:proofErr w:type="spellEnd"/>
      <w:r w:rsidRPr="0027078D">
        <w:rPr>
          <w:rFonts w:ascii="Times New Roman" w:hAnsi="Times New Roman" w:cs="Times New Roman"/>
          <w:sz w:val="24"/>
          <w:szCs w:val="24"/>
        </w:rPr>
        <w:t xml:space="preserve">, 2003; </w:t>
      </w:r>
      <w:proofErr w:type="spellStart"/>
      <w:r w:rsidRPr="0027078D">
        <w:rPr>
          <w:rFonts w:ascii="Times New Roman" w:hAnsi="Times New Roman" w:cs="Times New Roman"/>
          <w:sz w:val="24"/>
          <w:szCs w:val="24"/>
        </w:rPr>
        <w:t>Mitter</w:t>
      </w:r>
      <w:proofErr w:type="spellEnd"/>
      <w:r w:rsidRPr="0027078D">
        <w:rPr>
          <w:rFonts w:ascii="Times New Roman" w:hAnsi="Times New Roman" w:cs="Times New Roman"/>
          <w:sz w:val="24"/>
          <w:szCs w:val="24"/>
        </w:rPr>
        <w:t xml:space="preserve">, 2003, 2006, 2009; Svobodová, 2007). Dá sa predpokladať, že aj v slovenčine, je takýto trend, no zatiaľ chýbajú empirické zistenia, ktorými by sa dali údaje v doterajších slovníkoch porovnať so súčasným vývinom.  </w:t>
      </w:r>
    </w:p>
    <w:p w:rsidR="0027078D" w:rsidRPr="0027078D" w:rsidRDefault="0027078D" w:rsidP="0027078D">
      <w:pPr>
        <w:spacing w:after="0" w:line="240" w:lineRule="auto"/>
        <w:ind w:firstLine="567"/>
        <w:jc w:val="both"/>
        <w:rPr>
          <w:rFonts w:ascii="Times New Roman" w:hAnsi="Times New Roman"/>
          <w:sz w:val="24"/>
          <w:szCs w:val="24"/>
        </w:rPr>
      </w:pPr>
    </w:p>
    <w:p w:rsidR="0027078D" w:rsidRPr="0027078D" w:rsidRDefault="0027078D" w:rsidP="0027078D">
      <w:pPr>
        <w:spacing w:after="0" w:line="240" w:lineRule="auto"/>
        <w:jc w:val="both"/>
        <w:rPr>
          <w:rFonts w:ascii="Times New Roman" w:hAnsi="Times New Roman"/>
          <w:sz w:val="24"/>
          <w:szCs w:val="24"/>
        </w:rPr>
      </w:pPr>
      <w:r w:rsidRPr="0027078D">
        <w:rPr>
          <w:rFonts w:ascii="Times New Roman" w:hAnsi="Times New Roman"/>
          <w:sz w:val="24"/>
          <w:szCs w:val="24"/>
        </w:rPr>
        <w:tab/>
        <w:t xml:space="preserve">Doteraz sme zrealizovali podrobnú slovotvornú analýzu pri 600 zo spomínaných 3000 hesiel. Konečný údaj o zastúpení konkrétnych slovotvorných postupoch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bude možné získať až po spracovaní všetkých lexikálnych jednotiek. Nateraz sa nám ukazuje, že najproduktívnejším postupom je kombinácia kompozície a </w:t>
      </w:r>
      <w:proofErr w:type="spellStart"/>
      <w:r w:rsidRPr="0027078D">
        <w:rPr>
          <w:rFonts w:ascii="Times New Roman" w:hAnsi="Times New Roman"/>
          <w:sz w:val="24"/>
          <w:szCs w:val="24"/>
        </w:rPr>
        <w:t>sufixácie</w:t>
      </w:r>
      <w:proofErr w:type="spellEnd"/>
      <w:r w:rsidRPr="0027078D">
        <w:rPr>
          <w:rFonts w:ascii="Times New Roman" w:hAnsi="Times New Roman"/>
          <w:sz w:val="24"/>
          <w:szCs w:val="24"/>
        </w:rPr>
        <w:t xml:space="preserve">. Dá sa predpokladať, že tento údaj sa bude zhodovať s výsledným, keďže korešponduje s percentuálnym zastúpením slovotvorných postupov pri tvorbe </w:t>
      </w:r>
      <w:proofErr w:type="spellStart"/>
      <w:r w:rsidRPr="0027078D">
        <w:rPr>
          <w:rFonts w:ascii="Times New Roman" w:hAnsi="Times New Roman"/>
          <w:sz w:val="24"/>
          <w:szCs w:val="24"/>
        </w:rPr>
        <w:t>okazionalizmov</w:t>
      </w:r>
      <w:proofErr w:type="spellEnd"/>
      <w:r w:rsidRPr="0027078D">
        <w:rPr>
          <w:rFonts w:ascii="Times New Roman" w:hAnsi="Times New Roman"/>
          <w:sz w:val="24"/>
          <w:szCs w:val="24"/>
        </w:rPr>
        <w:t xml:space="preserve"> v reči dospelých, ktoré sme získali na základe dotazníka (pozri o tom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2011b) i so skutočnosťou, že najpočetnejšiu skupinu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tvoria lexikálne jednotky mutačnej </w:t>
      </w:r>
      <w:proofErr w:type="spellStart"/>
      <w:r w:rsidRPr="0027078D">
        <w:rPr>
          <w:rFonts w:ascii="Times New Roman" w:hAnsi="Times New Roman"/>
          <w:sz w:val="24"/>
          <w:szCs w:val="24"/>
        </w:rPr>
        <w:t>onomaziologickej</w:t>
      </w:r>
      <w:proofErr w:type="spellEnd"/>
      <w:r w:rsidRPr="0027078D">
        <w:rPr>
          <w:rFonts w:ascii="Times New Roman" w:hAnsi="Times New Roman"/>
          <w:sz w:val="24"/>
          <w:szCs w:val="24"/>
        </w:rPr>
        <w:t xml:space="preserve"> kategórie, ktorých hlavnou funkciou je pomenovať niečo nové.</w:t>
      </w:r>
    </w:p>
    <w:p w:rsidR="0027078D" w:rsidRPr="0027078D" w:rsidRDefault="0027078D" w:rsidP="0027078D">
      <w:pPr>
        <w:spacing w:after="0" w:line="240" w:lineRule="auto"/>
        <w:jc w:val="both"/>
        <w:rPr>
          <w:rFonts w:ascii="Times New Roman" w:hAnsi="Times New Roman"/>
          <w:sz w:val="24"/>
          <w:szCs w:val="24"/>
        </w:rPr>
      </w:pPr>
    </w:p>
    <w:p w:rsidR="0027078D" w:rsidRPr="0027078D" w:rsidRDefault="0027078D" w:rsidP="0027078D">
      <w:pPr>
        <w:spacing w:after="0" w:line="240" w:lineRule="auto"/>
        <w:ind w:firstLine="567"/>
        <w:rPr>
          <w:rFonts w:ascii="Times New Roman" w:hAnsi="Times New Roman"/>
          <w:sz w:val="24"/>
          <w:szCs w:val="24"/>
          <w:highlight w:val="yellow"/>
        </w:rPr>
      </w:pPr>
      <w:r w:rsidRPr="0027078D">
        <w:rPr>
          <w:rFonts w:ascii="Times New Roman" w:hAnsi="Times New Roman"/>
          <w:b/>
          <w:sz w:val="24"/>
          <w:szCs w:val="24"/>
        </w:rPr>
        <w:t xml:space="preserve">                              </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t xml:space="preserve">Funkciou slovotvornej motivácie je odpovedať na otázku Prečo sa niečo volá tak, ako sa volá?, napr. </w:t>
      </w:r>
      <w:r w:rsidRPr="0027078D">
        <w:rPr>
          <w:rFonts w:ascii="Times New Roman" w:hAnsi="Times New Roman"/>
          <w:i/>
          <w:sz w:val="24"/>
          <w:szCs w:val="24"/>
        </w:rPr>
        <w:t>veľryba  je „veľká ryba“</w:t>
      </w:r>
      <w:r w:rsidRPr="0027078D">
        <w:rPr>
          <w:rFonts w:ascii="Times New Roman" w:hAnsi="Times New Roman"/>
          <w:sz w:val="24"/>
          <w:szCs w:val="24"/>
        </w:rPr>
        <w:t xml:space="preserve">; </w:t>
      </w:r>
      <w:r w:rsidRPr="0027078D">
        <w:rPr>
          <w:rFonts w:ascii="Times New Roman" w:hAnsi="Times New Roman"/>
          <w:i/>
          <w:sz w:val="24"/>
          <w:szCs w:val="24"/>
        </w:rPr>
        <w:t>mucholapka je „to, čím sa lapajú muchy“</w:t>
      </w:r>
      <w:r w:rsidRPr="0027078D">
        <w:rPr>
          <w:rFonts w:ascii="Times New Roman" w:hAnsi="Times New Roman"/>
          <w:sz w:val="24"/>
          <w:szCs w:val="24"/>
        </w:rPr>
        <w:t xml:space="preserve">; </w:t>
      </w:r>
      <w:r w:rsidRPr="0027078D">
        <w:rPr>
          <w:rFonts w:ascii="Times New Roman" w:hAnsi="Times New Roman"/>
          <w:i/>
          <w:sz w:val="24"/>
          <w:szCs w:val="24"/>
        </w:rPr>
        <w:t>celodenný je „taký, ktorý trvá celý deň“</w:t>
      </w:r>
      <w:r w:rsidRPr="0027078D">
        <w:rPr>
          <w:rFonts w:ascii="Times New Roman" w:hAnsi="Times New Roman"/>
          <w:sz w:val="24"/>
          <w:szCs w:val="24"/>
        </w:rPr>
        <w:t xml:space="preserve"> (pozri </w:t>
      </w:r>
      <w:proofErr w:type="spellStart"/>
      <w:r w:rsidRPr="0027078D">
        <w:rPr>
          <w:rFonts w:ascii="Times New Roman" w:hAnsi="Times New Roman"/>
          <w:sz w:val="24"/>
          <w:szCs w:val="24"/>
        </w:rPr>
        <w:t>Furdík</w:t>
      </w:r>
      <w:proofErr w:type="spellEnd"/>
      <w:r w:rsidRPr="0027078D">
        <w:rPr>
          <w:rFonts w:ascii="Times New Roman" w:hAnsi="Times New Roman"/>
          <w:sz w:val="24"/>
          <w:szCs w:val="24"/>
        </w:rPr>
        <w:t xml:space="preserve">, 2004 ;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2005, 2006a, 2006b). Na základe rekonštrukcie slovotvorného (motivačného) významu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op</w:t>
      </w:r>
      <w:proofErr w:type="spellEnd"/>
      <w:r w:rsidRPr="0027078D">
        <w:rPr>
          <w:rFonts w:ascii="Times New Roman" w:hAnsi="Times New Roman"/>
          <w:sz w:val="24"/>
          <w:szCs w:val="24"/>
        </w:rPr>
        <w:t xml:space="preserve">. cit.) sme zistili, že pri 40%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sa odpoveď Prečo sa niečo volá tak, ako sa volá? nezhoduje s významom, s ktorým slovo používame, resp. s našimi znalosťami a hodnotením skutočnosti, teda s naším gnozeologickým a </w:t>
      </w:r>
      <w:proofErr w:type="spellStart"/>
      <w:r w:rsidRPr="0027078D">
        <w:rPr>
          <w:rFonts w:ascii="Times New Roman" w:hAnsi="Times New Roman"/>
          <w:sz w:val="24"/>
          <w:szCs w:val="24"/>
        </w:rPr>
        <w:t>axiologickým</w:t>
      </w:r>
      <w:proofErr w:type="spellEnd"/>
      <w:r w:rsidRPr="0027078D">
        <w:rPr>
          <w:rFonts w:ascii="Times New Roman" w:hAnsi="Times New Roman"/>
          <w:sz w:val="24"/>
          <w:szCs w:val="24"/>
        </w:rPr>
        <w:t xml:space="preserve"> konceptom (napr. </w:t>
      </w:r>
      <w:r w:rsidRPr="0027078D">
        <w:rPr>
          <w:rFonts w:ascii="Times New Roman" w:hAnsi="Times New Roman"/>
          <w:i/>
          <w:sz w:val="24"/>
          <w:szCs w:val="24"/>
        </w:rPr>
        <w:t xml:space="preserve">valibuk </w:t>
      </w:r>
      <w:r w:rsidRPr="0027078D">
        <w:rPr>
          <w:rFonts w:ascii="Times New Roman" w:hAnsi="Times New Roman"/>
          <w:sz w:val="24"/>
          <w:szCs w:val="24"/>
        </w:rPr>
        <w:t xml:space="preserve">nie je </w:t>
      </w:r>
      <w:r w:rsidRPr="0027078D">
        <w:rPr>
          <w:rFonts w:ascii="Times New Roman" w:hAnsi="Times New Roman"/>
          <w:i/>
          <w:sz w:val="24"/>
          <w:szCs w:val="24"/>
        </w:rPr>
        <w:t>„ten, kto váľa buky“</w:t>
      </w:r>
      <w:r w:rsidRPr="0027078D">
        <w:rPr>
          <w:rFonts w:ascii="Times New Roman" w:hAnsi="Times New Roman"/>
          <w:sz w:val="24"/>
          <w:szCs w:val="24"/>
        </w:rPr>
        <w:t xml:space="preserve">, ale </w:t>
      </w:r>
      <w:r w:rsidRPr="0027078D">
        <w:rPr>
          <w:rFonts w:ascii="Times New Roman" w:hAnsi="Times New Roman"/>
          <w:i/>
          <w:sz w:val="24"/>
          <w:szCs w:val="24"/>
        </w:rPr>
        <w:t>„silák“</w:t>
      </w:r>
      <w:r w:rsidRPr="0027078D">
        <w:rPr>
          <w:rFonts w:ascii="Times New Roman" w:hAnsi="Times New Roman"/>
          <w:sz w:val="24"/>
          <w:szCs w:val="24"/>
        </w:rPr>
        <w:t xml:space="preserve">; </w:t>
      </w:r>
      <w:r w:rsidRPr="0027078D">
        <w:rPr>
          <w:rFonts w:ascii="Times New Roman" w:hAnsi="Times New Roman"/>
          <w:i/>
          <w:sz w:val="24"/>
          <w:szCs w:val="24"/>
        </w:rPr>
        <w:t>krvopotný</w:t>
      </w:r>
      <w:r w:rsidRPr="0027078D">
        <w:rPr>
          <w:rFonts w:ascii="Times New Roman" w:hAnsi="Times New Roman"/>
          <w:sz w:val="24"/>
          <w:szCs w:val="24"/>
        </w:rPr>
        <w:t xml:space="preserve"> nie je </w:t>
      </w:r>
      <w:r w:rsidRPr="0027078D">
        <w:rPr>
          <w:rFonts w:ascii="Times New Roman" w:hAnsi="Times New Roman"/>
          <w:i/>
          <w:sz w:val="24"/>
          <w:szCs w:val="24"/>
        </w:rPr>
        <w:t>„taký, pri ktorom potíme krv“</w:t>
      </w:r>
      <w:r w:rsidRPr="0027078D">
        <w:rPr>
          <w:rFonts w:ascii="Times New Roman" w:hAnsi="Times New Roman"/>
          <w:sz w:val="24"/>
          <w:szCs w:val="24"/>
        </w:rPr>
        <w:t xml:space="preserve">, ale </w:t>
      </w:r>
      <w:r w:rsidRPr="0027078D">
        <w:rPr>
          <w:rFonts w:ascii="Times New Roman" w:hAnsi="Times New Roman"/>
          <w:i/>
          <w:sz w:val="24"/>
          <w:szCs w:val="24"/>
        </w:rPr>
        <w:t>„ťažký, namáhavý“</w:t>
      </w:r>
      <w:r w:rsidRPr="0027078D">
        <w:rPr>
          <w:rFonts w:ascii="Times New Roman" w:hAnsi="Times New Roman"/>
          <w:sz w:val="24"/>
          <w:szCs w:val="24"/>
        </w:rPr>
        <w:t xml:space="preserve">; pozri o tom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2012). Kompozitá sú teda ukážkou toho, že v jazyku sa prejavuje tak systémovosť a symetria (lexikálny význam sa zhoduje so slovotvorným, LV = SV: </w:t>
      </w:r>
      <w:r w:rsidRPr="0027078D">
        <w:rPr>
          <w:rFonts w:ascii="Times New Roman" w:hAnsi="Times New Roman"/>
          <w:i/>
          <w:sz w:val="24"/>
          <w:szCs w:val="24"/>
        </w:rPr>
        <w:t>celoeurópsky „taký, ktorý sa týka celej Európy“</w:t>
      </w:r>
      <w:r w:rsidRPr="0027078D">
        <w:rPr>
          <w:rFonts w:ascii="Times New Roman" w:hAnsi="Times New Roman"/>
          <w:sz w:val="24"/>
          <w:szCs w:val="24"/>
        </w:rPr>
        <w:t xml:space="preserve">; </w:t>
      </w:r>
      <w:r w:rsidRPr="0027078D">
        <w:rPr>
          <w:rFonts w:ascii="Times New Roman" w:hAnsi="Times New Roman"/>
          <w:i/>
          <w:sz w:val="24"/>
          <w:szCs w:val="24"/>
        </w:rPr>
        <w:t>drevorubač „ten, kto rúbe drevo“</w:t>
      </w:r>
      <w:r w:rsidRPr="0027078D">
        <w:rPr>
          <w:rFonts w:ascii="Times New Roman" w:hAnsi="Times New Roman"/>
          <w:sz w:val="24"/>
          <w:szCs w:val="24"/>
        </w:rPr>
        <w:t xml:space="preserve">) ako tendencia k nesystémovosti a asymetrii (lexikálny význam sa nezhoduje so slovotvorným, LV </w:t>
      </w:r>
      <w:r w:rsidRPr="0027078D">
        <w:rPr>
          <w:rFonts w:ascii="Times New Roman" w:hAnsi="Times New Roman"/>
          <w:sz w:val="24"/>
          <w:szCs w:val="24"/>
        </w:rPr>
        <w:sym w:font="Symbol" w:char="F0B9"/>
      </w:r>
      <w:r w:rsidRPr="0027078D">
        <w:rPr>
          <w:rFonts w:ascii="Times New Roman" w:hAnsi="Times New Roman"/>
          <w:sz w:val="24"/>
          <w:szCs w:val="24"/>
        </w:rPr>
        <w:t xml:space="preserve"> SV: </w:t>
      </w:r>
      <w:r w:rsidRPr="0027078D">
        <w:rPr>
          <w:rFonts w:ascii="Times New Roman" w:hAnsi="Times New Roman"/>
          <w:i/>
          <w:sz w:val="24"/>
          <w:szCs w:val="24"/>
        </w:rPr>
        <w:t>ľahkonohý „taký, ktorý má ľahké nohy“</w:t>
      </w:r>
      <w:r w:rsidRPr="0027078D">
        <w:rPr>
          <w:rFonts w:ascii="Times New Roman" w:hAnsi="Times New Roman"/>
          <w:sz w:val="24"/>
          <w:szCs w:val="24"/>
        </w:rPr>
        <w:t xml:space="preserve"> X </w:t>
      </w:r>
      <w:r w:rsidRPr="0027078D">
        <w:rPr>
          <w:rFonts w:ascii="Times New Roman" w:hAnsi="Times New Roman"/>
          <w:i/>
          <w:sz w:val="24"/>
          <w:szCs w:val="24"/>
        </w:rPr>
        <w:t>„majúci bystrý, ľahký krok“</w:t>
      </w:r>
      <w:r w:rsidRPr="0027078D">
        <w:rPr>
          <w:rFonts w:ascii="Times New Roman" w:hAnsi="Times New Roman"/>
          <w:sz w:val="24"/>
          <w:szCs w:val="24"/>
        </w:rPr>
        <w:t xml:space="preserve">; </w:t>
      </w:r>
      <w:r w:rsidRPr="0027078D">
        <w:rPr>
          <w:rFonts w:ascii="Times New Roman" w:hAnsi="Times New Roman"/>
          <w:i/>
          <w:sz w:val="24"/>
          <w:szCs w:val="24"/>
        </w:rPr>
        <w:t>krvotvorba „tvorba krvi“</w:t>
      </w:r>
      <w:r w:rsidRPr="0027078D">
        <w:rPr>
          <w:rFonts w:ascii="Times New Roman" w:hAnsi="Times New Roman"/>
          <w:sz w:val="24"/>
          <w:szCs w:val="24"/>
        </w:rPr>
        <w:t xml:space="preserve"> X </w:t>
      </w:r>
      <w:r w:rsidRPr="0027078D">
        <w:rPr>
          <w:rFonts w:ascii="Times New Roman" w:hAnsi="Times New Roman"/>
          <w:i/>
          <w:sz w:val="24"/>
          <w:szCs w:val="24"/>
        </w:rPr>
        <w:t>„regenerácia krviniek“</w:t>
      </w:r>
      <w:r w:rsidRPr="0027078D">
        <w:rPr>
          <w:rFonts w:ascii="Times New Roman" w:hAnsi="Times New Roman"/>
          <w:sz w:val="24"/>
          <w:szCs w:val="24"/>
        </w:rPr>
        <w:t>).</w:t>
      </w: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t xml:space="preserve">Keďže významy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ovplyvňuje viacero faktorov (napr. nepriamosť pomenovania, kalkovanie a pod.), ako sme ukázali vyššie (pozri o tom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2011a), význam každého jedného kompozita je nutné posudzovať osobitne. Napriek tomu možno kompozitá zatriediť do niekoľkých pravidelne sa opakujúcich kategórií (pozri </w:t>
      </w:r>
      <w:proofErr w:type="spellStart"/>
      <w:r w:rsidRPr="0027078D">
        <w:rPr>
          <w:rFonts w:ascii="Times New Roman" w:hAnsi="Times New Roman"/>
          <w:sz w:val="24"/>
          <w:szCs w:val="24"/>
        </w:rPr>
        <w:t>Furdík</w:t>
      </w:r>
      <w:proofErr w:type="spellEnd"/>
      <w:r w:rsidRPr="0027078D">
        <w:rPr>
          <w:rFonts w:ascii="Times New Roman" w:hAnsi="Times New Roman"/>
          <w:sz w:val="24"/>
          <w:szCs w:val="24"/>
        </w:rPr>
        <w:t xml:space="preserve">, 1993, 2004;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2006a; </w:t>
      </w:r>
      <w:proofErr w:type="spellStart"/>
      <w:r w:rsidRPr="0027078D">
        <w:rPr>
          <w:rFonts w:ascii="Times New Roman" w:hAnsi="Times New Roman"/>
          <w:sz w:val="24"/>
          <w:szCs w:val="24"/>
        </w:rPr>
        <w:t>Sokolová</w:t>
      </w:r>
      <w:proofErr w:type="spellEnd"/>
      <w:r w:rsidRPr="0027078D">
        <w:rPr>
          <w:rFonts w:ascii="Times New Roman" w:hAnsi="Times New Roman"/>
          <w:sz w:val="24"/>
          <w:szCs w:val="24"/>
        </w:rPr>
        <w:t xml:space="preserve">, 2007).  Keďže vychádzame z toho, že jazyk je súčasťou </w:t>
      </w:r>
      <w:proofErr w:type="spellStart"/>
      <w:r w:rsidRPr="0027078D">
        <w:rPr>
          <w:rFonts w:ascii="Times New Roman" w:hAnsi="Times New Roman"/>
          <w:sz w:val="24"/>
          <w:szCs w:val="24"/>
        </w:rPr>
        <w:t>kognície</w:t>
      </w:r>
      <w:proofErr w:type="spellEnd"/>
      <w:r w:rsidRPr="0027078D">
        <w:rPr>
          <w:rFonts w:ascii="Times New Roman" w:hAnsi="Times New Roman"/>
          <w:sz w:val="24"/>
          <w:szCs w:val="24"/>
        </w:rPr>
        <w:t xml:space="preserve"> a že akékoľvek informácie o svete, teda aj informácie o jazyku, si osvojujeme na základe rovnakých princípov, potom jazyk je odrazom nášho spracovávania sveta. V tomto prípade to znamená, že kategórie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odrážajú našu kategorizáciu sveta ako takú, vyplývajúcu z nášho správania sa vo svete. Kategórie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sa výrazne zhodujú s kategóriami odvodených slov, čo tiež potvrdzuje fakt, že kategorizácia slovotvorne </w:t>
      </w:r>
      <w:r w:rsidRPr="0027078D">
        <w:rPr>
          <w:rFonts w:ascii="Times New Roman" w:hAnsi="Times New Roman"/>
          <w:sz w:val="24"/>
          <w:szCs w:val="24"/>
        </w:rPr>
        <w:lastRenderedPageBreak/>
        <w:t>motivovaných slov a produktívnosť jednotlivých kategórií súvis</w:t>
      </w:r>
      <w:r>
        <w:rPr>
          <w:rFonts w:ascii="Times New Roman" w:hAnsi="Times New Roman"/>
          <w:sz w:val="24"/>
          <w:szCs w:val="24"/>
        </w:rPr>
        <w:t>í s našou pomenovacou potrebou (kvalita, miera, čas, zloženie, vlastnosť, počet, činiteľ deja, podobnosť, časť a súčasť, výsledok, prostriedok, iné).</w:t>
      </w:r>
    </w:p>
    <w:p w:rsidR="0027078D" w:rsidRPr="0027078D" w:rsidRDefault="0027078D" w:rsidP="0027078D">
      <w:pPr>
        <w:spacing w:after="0" w:line="240" w:lineRule="auto"/>
        <w:ind w:firstLine="567"/>
        <w:jc w:val="both"/>
        <w:rPr>
          <w:rFonts w:ascii="Times New Roman" w:hAnsi="Times New Roman"/>
          <w:sz w:val="24"/>
          <w:szCs w:val="24"/>
        </w:rPr>
      </w:pPr>
    </w:p>
    <w:p w:rsidR="0027078D" w:rsidRPr="0027078D" w:rsidRDefault="0027078D" w:rsidP="0027078D">
      <w:pPr>
        <w:spacing w:after="0" w:line="240" w:lineRule="auto"/>
        <w:jc w:val="both"/>
        <w:rPr>
          <w:rFonts w:ascii="Times New Roman" w:hAnsi="Times New Roman"/>
          <w:b/>
          <w:sz w:val="24"/>
          <w:szCs w:val="24"/>
        </w:rPr>
      </w:pPr>
      <w:r w:rsidRPr="0027078D">
        <w:rPr>
          <w:rFonts w:ascii="Times New Roman" w:hAnsi="Times New Roman"/>
          <w:b/>
          <w:sz w:val="24"/>
          <w:szCs w:val="24"/>
        </w:rPr>
        <w:t xml:space="preserve">   Ukážka </w:t>
      </w:r>
      <w:proofErr w:type="spellStart"/>
      <w:r w:rsidRPr="0027078D">
        <w:rPr>
          <w:rFonts w:ascii="Times New Roman" w:hAnsi="Times New Roman"/>
          <w:b/>
          <w:sz w:val="24"/>
          <w:szCs w:val="24"/>
        </w:rPr>
        <w:t>kompozít</w:t>
      </w:r>
      <w:proofErr w:type="spellEnd"/>
      <w:r w:rsidRPr="0027078D">
        <w:rPr>
          <w:rFonts w:ascii="Times New Roman" w:hAnsi="Times New Roman"/>
          <w:b/>
          <w:sz w:val="24"/>
          <w:szCs w:val="24"/>
        </w:rPr>
        <w:t xml:space="preserve"> v reči </w:t>
      </w:r>
    </w:p>
    <w:p w:rsidR="0027078D" w:rsidRPr="0027078D" w:rsidRDefault="0027078D" w:rsidP="0027078D">
      <w:pPr>
        <w:spacing w:after="0" w:line="240" w:lineRule="auto"/>
        <w:jc w:val="both"/>
        <w:rPr>
          <w:rFonts w:ascii="Times New Roman" w:hAnsi="Times New Roman"/>
          <w:b/>
          <w:sz w:val="24"/>
          <w:szCs w:val="24"/>
        </w:rPr>
      </w:pPr>
      <w:r w:rsidRPr="0027078D">
        <w:rPr>
          <w:rFonts w:ascii="Times New Roman" w:hAnsi="Times New Roman"/>
          <w:b/>
          <w:sz w:val="24"/>
          <w:szCs w:val="24"/>
        </w:rPr>
        <w:t xml:space="preserve">     5 – 6-ročného dieťaťa</w:t>
      </w:r>
    </w:p>
    <w:p w:rsidR="0027078D" w:rsidRPr="0027078D" w:rsidRDefault="0027078D" w:rsidP="0027078D">
      <w:pPr>
        <w:spacing w:after="0" w:line="240" w:lineRule="auto"/>
        <w:jc w:val="both"/>
        <w:rPr>
          <w:rFonts w:ascii="Times New Roman" w:hAnsi="Times New Roman"/>
          <w:b/>
        </w:rPr>
      </w:pPr>
    </w:p>
    <w:p w:rsidR="0027078D" w:rsidRPr="0027078D" w:rsidRDefault="0027078D" w:rsidP="0027078D">
      <w:pPr>
        <w:spacing w:after="0" w:line="240" w:lineRule="auto"/>
        <w:jc w:val="both"/>
        <w:rPr>
          <w:rFonts w:ascii="Times New Roman" w:hAnsi="Times New Roman"/>
          <w:b/>
        </w:rPr>
      </w:pPr>
    </w:p>
    <w:p w:rsidR="0027078D" w:rsidRPr="0027078D" w:rsidRDefault="0027078D" w:rsidP="0027078D">
      <w:pPr>
        <w:spacing w:after="0" w:line="240" w:lineRule="auto"/>
        <w:jc w:val="both"/>
        <w:rPr>
          <w:rFonts w:ascii="Times New Roman" w:hAnsi="Times New Roman"/>
          <w:b/>
        </w:rPr>
      </w:pPr>
    </w:p>
    <w:p w:rsidR="0027078D" w:rsidRPr="0027078D" w:rsidRDefault="0027078D" w:rsidP="0027078D">
      <w:pPr>
        <w:spacing w:after="0" w:line="240" w:lineRule="auto"/>
        <w:ind w:left="6237" w:hanging="6237"/>
        <w:rPr>
          <w:rFonts w:ascii="Times New Roman" w:hAnsi="Times New Roman"/>
        </w:rPr>
      </w:pPr>
      <w:r w:rsidRPr="0027078D">
        <w:rPr>
          <w:rFonts w:ascii="Times New Roman" w:hAnsi="Times New Roman"/>
          <w:b/>
        </w:rPr>
        <w:t>Kvalita:</w:t>
      </w:r>
      <w:r w:rsidRPr="0027078D">
        <w:rPr>
          <w:rFonts w:ascii="Times New Roman" w:hAnsi="Times New Roman"/>
        </w:rPr>
        <w:t xml:space="preserve"> </w:t>
      </w:r>
      <w:r w:rsidRPr="0027078D">
        <w:rPr>
          <w:rFonts w:ascii="Times New Roman" w:hAnsi="Times New Roman"/>
          <w:i/>
        </w:rPr>
        <w:t>svetloružový, zemeguľa,  veľryba</w:t>
      </w:r>
      <w:r>
        <w:rPr>
          <w:rFonts w:ascii="Times New Roman" w:hAnsi="Times New Roman"/>
          <w:i/>
        </w:rPr>
        <w:t xml:space="preserve">                 </w:t>
      </w:r>
    </w:p>
    <w:p w:rsidR="0027078D" w:rsidRPr="0027078D" w:rsidRDefault="0027078D" w:rsidP="0027078D">
      <w:pPr>
        <w:spacing w:after="0" w:line="240" w:lineRule="auto"/>
        <w:ind w:left="6379" w:hanging="6379"/>
        <w:rPr>
          <w:rFonts w:ascii="Times New Roman" w:hAnsi="Times New Roman"/>
          <w:b/>
        </w:rPr>
      </w:pPr>
    </w:p>
    <w:p w:rsidR="0027078D" w:rsidRPr="0027078D" w:rsidRDefault="0027078D" w:rsidP="0027078D">
      <w:pPr>
        <w:spacing w:after="0" w:line="240" w:lineRule="auto"/>
        <w:rPr>
          <w:rFonts w:ascii="Times New Roman" w:hAnsi="Times New Roman"/>
        </w:rPr>
      </w:pPr>
      <w:r w:rsidRPr="0027078D">
        <w:rPr>
          <w:rFonts w:ascii="Times New Roman" w:hAnsi="Times New Roman"/>
          <w:b/>
        </w:rPr>
        <w:t>Miera:</w:t>
      </w:r>
      <w:r w:rsidRPr="0027078D">
        <w:rPr>
          <w:rFonts w:ascii="Times New Roman" w:hAnsi="Times New Roman"/>
        </w:rPr>
        <w:t xml:space="preserve"> </w:t>
      </w:r>
      <w:r w:rsidRPr="0027078D">
        <w:rPr>
          <w:rFonts w:ascii="Times New Roman" w:hAnsi="Times New Roman"/>
          <w:i/>
        </w:rPr>
        <w:t>celodenný, polhodina</w:t>
      </w:r>
    </w:p>
    <w:p w:rsidR="0027078D" w:rsidRPr="0027078D" w:rsidRDefault="0027078D" w:rsidP="0027078D">
      <w:pPr>
        <w:spacing w:after="0" w:line="240" w:lineRule="auto"/>
        <w:rPr>
          <w:rFonts w:ascii="Times New Roman" w:hAnsi="Times New Roman"/>
        </w:rPr>
      </w:pPr>
    </w:p>
    <w:p w:rsidR="0027078D" w:rsidRPr="0027078D" w:rsidRDefault="0027078D" w:rsidP="0027078D">
      <w:pPr>
        <w:spacing w:after="0" w:line="240" w:lineRule="auto"/>
        <w:rPr>
          <w:rFonts w:ascii="Times New Roman" w:hAnsi="Times New Roman"/>
          <w:i/>
        </w:rPr>
      </w:pPr>
      <w:r w:rsidRPr="0027078D">
        <w:rPr>
          <w:rFonts w:ascii="Times New Roman" w:hAnsi="Times New Roman"/>
          <w:b/>
        </w:rPr>
        <w:t>Zloženie:</w:t>
      </w:r>
      <w:r w:rsidRPr="0027078D">
        <w:rPr>
          <w:rFonts w:ascii="Times New Roman" w:hAnsi="Times New Roman"/>
        </w:rPr>
        <w:t xml:space="preserve"> </w:t>
      </w:r>
      <w:r w:rsidRPr="0027078D">
        <w:rPr>
          <w:rFonts w:ascii="Times New Roman" w:hAnsi="Times New Roman"/>
          <w:i/>
        </w:rPr>
        <w:t>vanilkovo-jahodový</w:t>
      </w:r>
    </w:p>
    <w:p w:rsidR="0027078D" w:rsidRPr="0027078D" w:rsidRDefault="0027078D" w:rsidP="0027078D">
      <w:pPr>
        <w:spacing w:after="0" w:line="240" w:lineRule="auto"/>
        <w:rPr>
          <w:rFonts w:ascii="Times New Roman" w:hAnsi="Times New Roman"/>
        </w:rPr>
      </w:pPr>
    </w:p>
    <w:p w:rsidR="0027078D" w:rsidRPr="0027078D" w:rsidRDefault="0027078D" w:rsidP="0027078D">
      <w:pPr>
        <w:spacing w:after="0" w:line="240" w:lineRule="auto"/>
        <w:rPr>
          <w:rFonts w:ascii="Times New Roman" w:hAnsi="Times New Roman"/>
        </w:rPr>
      </w:pPr>
      <w:r w:rsidRPr="0027078D">
        <w:rPr>
          <w:rFonts w:ascii="Times New Roman" w:hAnsi="Times New Roman"/>
          <w:b/>
        </w:rPr>
        <w:t>Vlastnosť:</w:t>
      </w:r>
      <w:r w:rsidRPr="0027078D">
        <w:rPr>
          <w:rFonts w:ascii="Times New Roman" w:hAnsi="Times New Roman"/>
        </w:rPr>
        <w:t xml:space="preserve"> </w:t>
      </w:r>
      <w:r w:rsidRPr="0027078D">
        <w:rPr>
          <w:rFonts w:ascii="Times New Roman" w:hAnsi="Times New Roman"/>
          <w:i/>
        </w:rPr>
        <w:t>stonožka, nosorožec</w:t>
      </w:r>
    </w:p>
    <w:p w:rsidR="0027078D" w:rsidRPr="0027078D" w:rsidRDefault="0027078D" w:rsidP="0027078D">
      <w:pPr>
        <w:spacing w:after="0" w:line="240" w:lineRule="auto"/>
        <w:rPr>
          <w:rFonts w:ascii="Times New Roman" w:hAnsi="Times New Roman"/>
        </w:rPr>
      </w:pPr>
    </w:p>
    <w:p w:rsidR="0027078D" w:rsidRPr="0027078D" w:rsidRDefault="0027078D" w:rsidP="0027078D">
      <w:pPr>
        <w:spacing w:after="0" w:line="240" w:lineRule="auto"/>
        <w:rPr>
          <w:rFonts w:ascii="Times New Roman" w:hAnsi="Times New Roman"/>
        </w:rPr>
      </w:pPr>
      <w:r w:rsidRPr="0027078D">
        <w:rPr>
          <w:rFonts w:ascii="Times New Roman" w:hAnsi="Times New Roman"/>
          <w:b/>
        </w:rPr>
        <w:t xml:space="preserve">Počet: </w:t>
      </w:r>
      <w:r w:rsidRPr="0027078D">
        <w:rPr>
          <w:rFonts w:ascii="Times New Roman" w:hAnsi="Times New Roman"/>
          <w:i/>
        </w:rPr>
        <w:t>sedembodkový, osemročný</w:t>
      </w:r>
    </w:p>
    <w:p w:rsidR="0027078D" w:rsidRPr="0027078D" w:rsidRDefault="0027078D" w:rsidP="0027078D">
      <w:pPr>
        <w:spacing w:after="0" w:line="240" w:lineRule="auto"/>
        <w:rPr>
          <w:rFonts w:ascii="Times New Roman" w:hAnsi="Times New Roman"/>
        </w:rPr>
      </w:pPr>
    </w:p>
    <w:p w:rsidR="0027078D" w:rsidRPr="0027078D" w:rsidRDefault="0027078D" w:rsidP="0027078D">
      <w:pPr>
        <w:spacing w:after="0" w:line="240" w:lineRule="auto"/>
        <w:ind w:left="6804" w:hanging="6804"/>
        <w:rPr>
          <w:rFonts w:ascii="Times New Roman" w:hAnsi="Times New Roman"/>
          <w:i/>
        </w:rPr>
      </w:pPr>
      <w:r w:rsidRPr="0027078D">
        <w:rPr>
          <w:rFonts w:ascii="Times New Roman" w:hAnsi="Times New Roman"/>
          <w:b/>
        </w:rPr>
        <w:t>Činiteľ deja:</w:t>
      </w:r>
      <w:r w:rsidRPr="0027078D">
        <w:rPr>
          <w:rFonts w:ascii="Times New Roman" w:hAnsi="Times New Roman"/>
        </w:rPr>
        <w:t xml:space="preserve"> </w:t>
      </w:r>
      <w:r w:rsidRPr="0027078D">
        <w:rPr>
          <w:rFonts w:ascii="Times New Roman" w:hAnsi="Times New Roman"/>
          <w:i/>
        </w:rPr>
        <w:t>čarodejník, muchotrávka, valibuk</w:t>
      </w:r>
    </w:p>
    <w:p w:rsidR="0027078D" w:rsidRPr="0027078D" w:rsidRDefault="0027078D" w:rsidP="0027078D">
      <w:pPr>
        <w:spacing w:after="0" w:line="240" w:lineRule="auto"/>
        <w:ind w:left="6804" w:hanging="6804"/>
        <w:rPr>
          <w:rFonts w:ascii="Times New Roman" w:hAnsi="Times New Roman"/>
        </w:rPr>
      </w:pPr>
    </w:p>
    <w:p w:rsidR="0027078D" w:rsidRPr="0027078D" w:rsidRDefault="0027078D" w:rsidP="0027078D">
      <w:pPr>
        <w:spacing w:after="0" w:line="240" w:lineRule="auto"/>
        <w:rPr>
          <w:rFonts w:ascii="Times New Roman" w:hAnsi="Times New Roman"/>
        </w:rPr>
      </w:pPr>
      <w:r w:rsidRPr="0027078D">
        <w:rPr>
          <w:rFonts w:ascii="Times New Roman" w:hAnsi="Times New Roman"/>
          <w:b/>
        </w:rPr>
        <w:t>Časť a súčasť:</w:t>
      </w:r>
      <w:r w:rsidRPr="0027078D">
        <w:rPr>
          <w:rFonts w:ascii="Times New Roman" w:hAnsi="Times New Roman"/>
        </w:rPr>
        <w:t xml:space="preserve"> </w:t>
      </w:r>
      <w:r w:rsidRPr="0027078D">
        <w:rPr>
          <w:rFonts w:ascii="Times New Roman" w:hAnsi="Times New Roman"/>
          <w:i/>
        </w:rPr>
        <w:t>škoricovo-jablkový</w:t>
      </w:r>
    </w:p>
    <w:p w:rsidR="0027078D" w:rsidRPr="0027078D" w:rsidRDefault="0027078D" w:rsidP="0027078D">
      <w:pPr>
        <w:spacing w:after="0" w:line="240" w:lineRule="auto"/>
        <w:rPr>
          <w:rFonts w:ascii="Times New Roman" w:hAnsi="Times New Roman"/>
        </w:rPr>
      </w:pPr>
    </w:p>
    <w:p w:rsidR="0027078D" w:rsidRPr="0027078D" w:rsidRDefault="0027078D" w:rsidP="0027078D">
      <w:pPr>
        <w:spacing w:after="0" w:line="240" w:lineRule="auto"/>
        <w:rPr>
          <w:rFonts w:ascii="Times New Roman" w:hAnsi="Times New Roman"/>
          <w:i/>
        </w:rPr>
      </w:pPr>
      <w:r w:rsidRPr="0027078D">
        <w:rPr>
          <w:rFonts w:ascii="Times New Roman" w:hAnsi="Times New Roman"/>
          <w:b/>
        </w:rPr>
        <w:t>Prostriedok:</w:t>
      </w:r>
      <w:r w:rsidRPr="0027078D">
        <w:rPr>
          <w:rFonts w:ascii="Times New Roman" w:hAnsi="Times New Roman"/>
        </w:rPr>
        <w:t xml:space="preserve"> </w:t>
      </w:r>
      <w:r w:rsidRPr="0027078D">
        <w:rPr>
          <w:rFonts w:ascii="Times New Roman" w:hAnsi="Times New Roman"/>
          <w:i/>
        </w:rPr>
        <w:t>teplomer, vodovod, tlakomer, ďalekohľad</w:t>
      </w:r>
    </w:p>
    <w:p w:rsidR="0027078D" w:rsidRDefault="0027078D" w:rsidP="0027078D">
      <w:pPr>
        <w:spacing w:after="0" w:line="240" w:lineRule="auto"/>
        <w:rPr>
          <w:rFonts w:ascii="Times New Roman" w:hAnsi="Times New Roman"/>
          <w:i/>
        </w:rPr>
      </w:pPr>
      <w:r w:rsidRPr="0027078D">
        <w:rPr>
          <w:rFonts w:ascii="Times New Roman" w:hAnsi="Times New Roman"/>
          <w:i/>
        </w:rPr>
        <w:t xml:space="preserve">                       </w:t>
      </w:r>
      <w:bookmarkStart w:id="0" w:name="_GoBack"/>
      <w:bookmarkEnd w:id="0"/>
    </w:p>
    <w:p w:rsidR="0027078D" w:rsidRPr="0027078D" w:rsidRDefault="0027078D" w:rsidP="0027078D">
      <w:pPr>
        <w:spacing w:after="0" w:line="240" w:lineRule="auto"/>
        <w:rPr>
          <w:rFonts w:ascii="Times New Roman" w:hAnsi="Times New Roman"/>
        </w:rPr>
      </w:pPr>
    </w:p>
    <w:p w:rsidR="0027078D" w:rsidRPr="0027078D" w:rsidRDefault="0027078D" w:rsidP="0027078D">
      <w:pPr>
        <w:spacing w:after="0" w:line="240" w:lineRule="auto"/>
        <w:ind w:firstLine="708"/>
        <w:jc w:val="both"/>
        <w:rPr>
          <w:rFonts w:ascii="Times New Roman" w:hAnsi="Times New Roman"/>
        </w:rPr>
      </w:pPr>
      <w:r w:rsidRPr="0027078D">
        <w:rPr>
          <w:rFonts w:ascii="Times New Roman" w:hAnsi="Times New Roman"/>
          <w:sz w:val="24"/>
          <w:szCs w:val="24"/>
        </w:rPr>
        <w:t xml:space="preserve">Na základe týchto kvantitatívnych ukazovateľov možno predpokladať smerovania vo vývine detskej reči pri osvojovaní kompozície i slovotvorne motivovaných slov vôbec. Nasledujúce tendencie v ontogenéze  reči sa nám potvrdzujú už v tejto chvíli na základe doterajších pozorovaní detskej reči v predškolskom veku i pozorovania </w:t>
      </w:r>
      <w:proofErr w:type="spellStart"/>
      <w:r w:rsidRPr="0027078D">
        <w:rPr>
          <w:rFonts w:ascii="Times New Roman" w:hAnsi="Times New Roman"/>
          <w:sz w:val="24"/>
          <w:szCs w:val="24"/>
        </w:rPr>
        <w:t>longitudinálneho</w:t>
      </w:r>
      <w:proofErr w:type="spellEnd"/>
      <w:r w:rsidRPr="0027078D">
        <w:rPr>
          <w:rFonts w:ascii="Times New Roman" w:hAnsi="Times New Roman"/>
          <w:sz w:val="24"/>
          <w:szCs w:val="24"/>
        </w:rPr>
        <w:t xml:space="preserve"> vývinu jedného dieťaťa (pozri o tom aj </w:t>
      </w:r>
      <w:proofErr w:type="spellStart"/>
      <w:r w:rsidRPr="0027078D">
        <w:rPr>
          <w:rFonts w:ascii="Times New Roman" w:hAnsi="Times New Roman"/>
          <w:sz w:val="24"/>
          <w:szCs w:val="24"/>
        </w:rPr>
        <w:t>Vužňáková</w:t>
      </w:r>
      <w:proofErr w:type="spellEnd"/>
      <w:r w:rsidRPr="0027078D">
        <w:rPr>
          <w:rFonts w:ascii="Times New Roman" w:hAnsi="Times New Roman"/>
          <w:sz w:val="24"/>
          <w:szCs w:val="24"/>
        </w:rPr>
        <w:t xml:space="preserve">, 2009c, 2011a). </w:t>
      </w:r>
    </w:p>
    <w:p w:rsidR="0027078D" w:rsidRPr="0027078D" w:rsidRDefault="0027078D" w:rsidP="0027078D">
      <w:pPr>
        <w:spacing w:after="0" w:line="240" w:lineRule="auto"/>
        <w:jc w:val="both"/>
        <w:rPr>
          <w:rFonts w:ascii="Times New Roman" w:hAnsi="Times New Roman"/>
          <w:sz w:val="24"/>
          <w:szCs w:val="24"/>
        </w:rPr>
      </w:pPr>
    </w:p>
    <w:tbl>
      <w:tblPr>
        <w:tblStyle w:val="Mriekatabuky"/>
        <w:tblW w:w="0" w:type="auto"/>
        <w:tblLook w:val="04A0" w:firstRow="1" w:lastRow="0" w:firstColumn="1" w:lastColumn="0" w:noHBand="0" w:noVBand="1"/>
      </w:tblPr>
      <w:tblGrid>
        <w:gridCol w:w="4606"/>
        <w:gridCol w:w="4606"/>
      </w:tblGrid>
      <w:tr w:rsidR="0027078D" w:rsidRPr="0027078D" w:rsidTr="00992511">
        <w:tc>
          <w:tcPr>
            <w:tcW w:w="4606" w:type="dxa"/>
          </w:tcPr>
          <w:p w:rsidR="0027078D" w:rsidRPr="0027078D" w:rsidRDefault="0027078D" w:rsidP="0027078D">
            <w:pPr>
              <w:jc w:val="center"/>
              <w:rPr>
                <w:rFonts w:ascii="Times New Roman" w:hAnsi="Times New Roman"/>
                <w:sz w:val="24"/>
                <w:szCs w:val="24"/>
              </w:rPr>
            </w:pPr>
            <w:r w:rsidRPr="0027078D">
              <w:rPr>
                <w:rFonts w:ascii="Times New Roman" w:hAnsi="Times New Roman"/>
                <w:sz w:val="24"/>
                <w:szCs w:val="24"/>
              </w:rPr>
              <w:t>JAZYK</w:t>
            </w:r>
          </w:p>
        </w:tc>
        <w:tc>
          <w:tcPr>
            <w:tcW w:w="4606" w:type="dxa"/>
          </w:tcPr>
          <w:p w:rsidR="0027078D" w:rsidRPr="0027078D" w:rsidRDefault="0027078D" w:rsidP="0027078D">
            <w:pPr>
              <w:jc w:val="center"/>
              <w:rPr>
                <w:rFonts w:ascii="Times New Roman" w:hAnsi="Times New Roman"/>
                <w:sz w:val="24"/>
                <w:szCs w:val="24"/>
              </w:rPr>
            </w:pPr>
            <w:r w:rsidRPr="0027078D">
              <w:rPr>
                <w:rFonts w:ascii="Times New Roman" w:hAnsi="Times New Roman"/>
                <w:sz w:val="24"/>
                <w:szCs w:val="24"/>
              </w:rPr>
              <w:t>REČ DIEŤAŤA</w:t>
            </w:r>
          </w:p>
        </w:tc>
      </w:tr>
      <w:tr w:rsidR="0027078D" w:rsidRPr="0027078D" w:rsidTr="00992511">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1. Kompozitá tvoria menej ako 10% všetkých motivovaných slov v slovenčine.</w:t>
            </w:r>
          </w:p>
        </w:tc>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 xml:space="preserve">1. Tvorenie odvodených slov si deti osvojujú skôr ako tvorenie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w:t>
            </w:r>
          </w:p>
        </w:tc>
      </w:tr>
      <w:tr w:rsidR="0027078D" w:rsidRPr="0027078D" w:rsidTr="00992511">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 xml:space="preserve">2. Bezpríponové tvorenie slov sa najmenej používa pri tvorení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v slovenčine.</w:t>
            </w:r>
          </w:p>
        </w:tc>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 xml:space="preserve">2. Najskôr si deti osvojujú tvorenie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kompozično-sufixálnym a čistým kompozičným postupom. </w:t>
            </w:r>
            <w:proofErr w:type="spellStart"/>
            <w:r w:rsidRPr="0027078D">
              <w:rPr>
                <w:rFonts w:ascii="Times New Roman" w:hAnsi="Times New Roman"/>
                <w:sz w:val="24"/>
                <w:szCs w:val="24"/>
              </w:rPr>
              <w:t>Kompozično-transflexný</w:t>
            </w:r>
            <w:proofErr w:type="spellEnd"/>
            <w:r w:rsidRPr="0027078D">
              <w:rPr>
                <w:rFonts w:ascii="Times New Roman" w:hAnsi="Times New Roman"/>
                <w:sz w:val="24"/>
                <w:szCs w:val="24"/>
              </w:rPr>
              <w:t xml:space="preserve"> postup patrí k najnáročnejším z hľadiska jeho osvojovania i chápania tvorenia slov v jazyku.</w:t>
            </w:r>
          </w:p>
        </w:tc>
      </w:tr>
      <w:tr w:rsidR="0027078D" w:rsidRPr="0027078D" w:rsidTr="00992511">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 xml:space="preserve">3. Asi pri 40%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sa slovotvorná motivácia nezhoduje s významom, s ktorým slovo používame. </w:t>
            </w:r>
          </w:p>
        </w:tc>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3. Osvojovanie slovotvorného systému jazyka sa viaže na oba kognitívne systémy,</w:t>
            </w:r>
          </w:p>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 xml:space="preserve">t. j. na poznávanie pravidiel i budovanie pamäti zároveň, a súvisí s poznávaním oboch semiotických procesov – </w:t>
            </w:r>
            <w:proofErr w:type="spellStart"/>
            <w:r w:rsidRPr="0027078D">
              <w:rPr>
                <w:rFonts w:ascii="Times New Roman" w:hAnsi="Times New Roman"/>
                <w:sz w:val="24"/>
                <w:szCs w:val="24"/>
              </w:rPr>
              <w:t>onomaziologického</w:t>
            </w:r>
            <w:proofErr w:type="spellEnd"/>
            <w:r w:rsidRPr="0027078D">
              <w:rPr>
                <w:rFonts w:ascii="Times New Roman" w:hAnsi="Times New Roman"/>
                <w:sz w:val="24"/>
                <w:szCs w:val="24"/>
              </w:rPr>
              <w:t xml:space="preserve"> i semaziologického.</w:t>
            </w:r>
          </w:p>
        </w:tc>
      </w:tr>
      <w:tr w:rsidR="0027078D" w:rsidRPr="0027078D" w:rsidTr="00992511">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4. V jazyku sa odráža kategorizácia sveta.</w:t>
            </w:r>
          </w:p>
        </w:tc>
        <w:tc>
          <w:tcPr>
            <w:tcW w:w="4606" w:type="dxa"/>
          </w:tcPr>
          <w:p w:rsidR="0027078D" w:rsidRPr="0027078D" w:rsidRDefault="0027078D" w:rsidP="0027078D">
            <w:pPr>
              <w:jc w:val="both"/>
              <w:rPr>
                <w:rFonts w:ascii="Times New Roman" w:hAnsi="Times New Roman"/>
                <w:sz w:val="24"/>
                <w:szCs w:val="24"/>
              </w:rPr>
            </w:pPr>
            <w:r w:rsidRPr="0027078D">
              <w:rPr>
                <w:rFonts w:ascii="Times New Roman" w:hAnsi="Times New Roman"/>
                <w:sz w:val="24"/>
                <w:szCs w:val="24"/>
              </w:rPr>
              <w:t>4. Deti si osvojujú najskôr kompozitá tých kategórií, ktoré sa najčastejšie objavujú v jazyku, čím si osvojujú spôsob kategorizácie sveta.</w:t>
            </w:r>
          </w:p>
        </w:tc>
      </w:tr>
    </w:tbl>
    <w:p w:rsidR="0027078D" w:rsidRPr="0027078D" w:rsidRDefault="0027078D" w:rsidP="0027078D">
      <w:pPr>
        <w:spacing w:after="0" w:line="240" w:lineRule="auto"/>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b/>
          <w:sz w:val="24"/>
          <w:szCs w:val="24"/>
        </w:rPr>
      </w:pPr>
      <w:r w:rsidRPr="0027078D">
        <w:rPr>
          <w:rFonts w:ascii="Times New Roman" w:hAnsi="Times New Roman"/>
          <w:b/>
          <w:sz w:val="24"/>
          <w:szCs w:val="24"/>
        </w:rPr>
        <w:lastRenderedPageBreak/>
        <w:t>Záver:</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t xml:space="preserve">Ontogenézu reči determinuje viacero faktorov vo vzájomnej súčinnosti – spôsob fungovania </w:t>
      </w:r>
      <w:proofErr w:type="spellStart"/>
      <w:r w:rsidRPr="0027078D">
        <w:rPr>
          <w:rFonts w:ascii="Times New Roman" w:hAnsi="Times New Roman"/>
          <w:sz w:val="24"/>
          <w:szCs w:val="24"/>
        </w:rPr>
        <w:t>kognície</w:t>
      </w:r>
      <w:proofErr w:type="spellEnd"/>
      <w:r w:rsidRPr="0027078D">
        <w:rPr>
          <w:rFonts w:ascii="Times New Roman" w:hAnsi="Times New Roman"/>
          <w:sz w:val="24"/>
          <w:szCs w:val="24"/>
        </w:rPr>
        <w:t xml:space="preserve"> a jej vývin, vývin centrálnej nervovej sústavy, spôsob fungovania jazyka, stimulácia prostredím. V tomto príspevku sme sa snažili ukázať, ako rečový vývin dieťaťa ovplyvňuje fungovanie jazyka. Opisom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a pozorovaním reči detí i dospelých sme stanovili hypotézy a predpoklady, ktoré by sa mohli stať východiskom pri skúmaní lexikálnej, špeciálne slovotvornej, stránky detskej reči. Zdá sa, že o </w:t>
      </w:r>
      <w:proofErr w:type="spellStart"/>
      <w:r w:rsidRPr="0027078D">
        <w:rPr>
          <w:rFonts w:ascii="Times New Roman" w:hAnsi="Times New Roman"/>
          <w:sz w:val="24"/>
          <w:szCs w:val="24"/>
        </w:rPr>
        <w:t>hypergeneralizáciách</w:t>
      </w:r>
      <w:proofErr w:type="spellEnd"/>
      <w:r w:rsidRPr="0027078D">
        <w:rPr>
          <w:rFonts w:ascii="Times New Roman" w:hAnsi="Times New Roman"/>
          <w:sz w:val="24"/>
          <w:szCs w:val="24"/>
        </w:rPr>
        <w:t xml:space="preserve"> možno uvažovať nielen v súvislosti so skloňovaním a časovaním, ale aj v súvislosti s osvojovaním slovotvorného systému jazyka. Zovšeobecňovaniu podlieha napríklad derivácia – deti v predškolskom veku zriedkavo spontánne tvoria a používajú kompozitá, či uprednostňovanie tvorenia </w:t>
      </w:r>
      <w:proofErr w:type="spellStart"/>
      <w:r w:rsidRPr="0027078D">
        <w:rPr>
          <w:rFonts w:ascii="Times New Roman" w:hAnsi="Times New Roman"/>
          <w:sz w:val="24"/>
          <w:szCs w:val="24"/>
        </w:rPr>
        <w:t>kompozít</w:t>
      </w:r>
      <w:proofErr w:type="spellEnd"/>
      <w:r w:rsidRPr="0027078D">
        <w:rPr>
          <w:rFonts w:ascii="Times New Roman" w:hAnsi="Times New Roman"/>
          <w:sz w:val="24"/>
          <w:szCs w:val="24"/>
        </w:rPr>
        <w:t xml:space="preserve"> kompozično-sufixálnym postupom pred </w:t>
      </w:r>
      <w:proofErr w:type="spellStart"/>
      <w:r w:rsidRPr="0027078D">
        <w:rPr>
          <w:rFonts w:ascii="Times New Roman" w:hAnsi="Times New Roman"/>
          <w:sz w:val="24"/>
          <w:szCs w:val="24"/>
        </w:rPr>
        <w:t>kompozično-transflexným</w:t>
      </w:r>
      <w:proofErr w:type="spellEnd"/>
      <w:r w:rsidRPr="0027078D">
        <w:rPr>
          <w:rFonts w:ascii="Times New Roman" w:hAnsi="Times New Roman"/>
          <w:sz w:val="24"/>
          <w:szCs w:val="24"/>
        </w:rPr>
        <w:t xml:space="preserve"> (trojhlavý drak X </w:t>
      </w:r>
      <w:r w:rsidRPr="0027078D">
        <w:rPr>
          <w:rFonts w:ascii="Times New Roman" w:hAnsi="Times New Roman"/>
          <w:i/>
          <w:sz w:val="24"/>
          <w:szCs w:val="24"/>
        </w:rPr>
        <w:t xml:space="preserve">trojhlavový </w:t>
      </w:r>
      <w:r w:rsidRPr="0027078D">
        <w:rPr>
          <w:rFonts w:ascii="Times New Roman" w:hAnsi="Times New Roman"/>
          <w:sz w:val="24"/>
          <w:szCs w:val="24"/>
        </w:rPr>
        <w:t>drak). Dané hypotézy je v nasledujúcej fáze potrebné overovať analýzou detskej reči. Výsledky týchto výskumov by následne mali slúžiť na vytvorenie metód diagnostiky a stimulácie detskej reči v ranom veku i adekvátneho spôsobu vyučovania materinského jazyka.</w:t>
      </w:r>
    </w:p>
    <w:p w:rsidR="0027078D" w:rsidRPr="0027078D" w:rsidRDefault="0027078D" w:rsidP="0027078D">
      <w:pPr>
        <w:spacing w:after="0" w:line="240" w:lineRule="auto"/>
        <w:ind w:firstLine="567"/>
        <w:jc w:val="both"/>
        <w:rPr>
          <w:rFonts w:ascii="Times New Roman" w:hAnsi="Times New Roman"/>
          <w:sz w:val="24"/>
          <w:szCs w:val="24"/>
        </w:rPr>
      </w:pPr>
    </w:p>
    <w:p w:rsidR="0027078D" w:rsidRPr="0027078D" w:rsidRDefault="0027078D" w:rsidP="0027078D">
      <w:pPr>
        <w:spacing w:after="0" w:line="240" w:lineRule="auto"/>
        <w:ind w:firstLine="567"/>
        <w:jc w:val="both"/>
        <w:rPr>
          <w:rFonts w:ascii="Times New Roman" w:hAnsi="Times New Roman"/>
          <w:b/>
          <w:sz w:val="24"/>
          <w:szCs w:val="24"/>
        </w:rPr>
      </w:pPr>
      <w:r w:rsidRPr="0027078D">
        <w:rPr>
          <w:rFonts w:ascii="Times New Roman" w:hAnsi="Times New Roman"/>
          <w:b/>
          <w:sz w:val="24"/>
          <w:szCs w:val="24"/>
        </w:rPr>
        <w:t>Príspevok vznikol ako súčasť riešenia grantového projektu VEGA 1/0924/11 Kompozitá v slovenčine a grantového projektu VEGA 1/0129/12 Modelovanie rečového vývinu slovensky hovoriacich detí v ranom veku.</w:t>
      </w:r>
    </w:p>
    <w:p w:rsidR="0027078D" w:rsidRPr="0027078D" w:rsidRDefault="0027078D" w:rsidP="0027078D">
      <w:pPr>
        <w:spacing w:after="0" w:line="240" w:lineRule="auto"/>
        <w:ind w:firstLine="567"/>
        <w:jc w:val="both"/>
        <w:rPr>
          <w:rFonts w:ascii="Times New Roman" w:hAnsi="Times New Roman"/>
          <w:b/>
          <w:sz w:val="24"/>
          <w:szCs w:val="24"/>
        </w:rPr>
      </w:pPr>
    </w:p>
    <w:p w:rsidR="0027078D" w:rsidRPr="0027078D" w:rsidRDefault="0027078D" w:rsidP="0027078D">
      <w:pPr>
        <w:spacing w:after="0" w:line="240" w:lineRule="auto"/>
        <w:ind w:firstLine="567"/>
        <w:jc w:val="both"/>
        <w:rPr>
          <w:rFonts w:ascii="Times New Roman" w:hAnsi="Times New Roman"/>
          <w:b/>
          <w:sz w:val="24"/>
          <w:szCs w:val="24"/>
        </w:rPr>
      </w:pPr>
      <w:r w:rsidRPr="0027078D">
        <w:rPr>
          <w:rFonts w:ascii="Times New Roman" w:hAnsi="Times New Roman"/>
          <w:b/>
          <w:sz w:val="24"/>
          <w:szCs w:val="24"/>
        </w:rPr>
        <w:t>Literatúra:</w:t>
      </w:r>
    </w:p>
    <w:p w:rsidR="0027078D" w:rsidRPr="0027078D" w:rsidRDefault="0027078D" w:rsidP="0027078D">
      <w:pPr>
        <w:spacing w:after="0" w:line="240" w:lineRule="auto"/>
        <w:ind w:firstLine="567"/>
        <w:jc w:val="both"/>
        <w:rPr>
          <w:rFonts w:ascii="Times New Roman" w:hAnsi="Times New Roman"/>
          <w:b/>
          <w:sz w:val="24"/>
          <w:szCs w:val="24"/>
        </w:rPr>
      </w:pPr>
    </w:p>
    <w:p w:rsidR="0027078D" w:rsidRPr="0027078D" w:rsidRDefault="0027078D" w:rsidP="0027078D">
      <w:pPr>
        <w:spacing w:after="0" w:line="240" w:lineRule="auto"/>
        <w:ind w:firstLine="567"/>
        <w:jc w:val="both"/>
        <w:rPr>
          <w:rFonts w:ascii="Times New Roman" w:eastAsia="Calibri" w:hAnsi="Times New Roman" w:cs="Times New Roman"/>
          <w:sz w:val="24"/>
          <w:szCs w:val="24"/>
        </w:rPr>
      </w:pPr>
      <w:r w:rsidRPr="0027078D">
        <w:rPr>
          <w:rFonts w:ascii="Times New Roman" w:hAnsi="Times New Roman"/>
          <w:sz w:val="24"/>
          <w:szCs w:val="24"/>
        </w:rPr>
        <w:t>BUZÁSSYOVÁ, K.:</w:t>
      </w:r>
      <w:r w:rsidRPr="0027078D">
        <w:rPr>
          <w:rFonts w:ascii="Times New Roman" w:eastAsia="Calibri" w:hAnsi="Times New Roman" w:cs="Times New Roman"/>
          <w:i/>
          <w:sz w:val="24"/>
          <w:szCs w:val="24"/>
        </w:rPr>
        <w:t xml:space="preserve"> </w:t>
      </w:r>
      <w:r w:rsidRPr="0027078D">
        <w:rPr>
          <w:rFonts w:ascii="Times New Roman" w:eastAsia="Calibri" w:hAnsi="Times New Roman" w:cs="Times New Roman"/>
          <w:sz w:val="24"/>
          <w:szCs w:val="24"/>
        </w:rPr>
        <w:t>Zložené slová z hľadiska internacionalizácie a inovácií. Jazykovedný časopis, 54, 2003, 1 – 2, s. 31 – 50.</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DOLNÍK, J. : Jazykový systém ako kognitívna realita. In: Jazyk a </w:t>
      </w:r>
      <w:proofErr w:type="spellStart"/>
      <w:r w:rsidRPr="0027078D">
        <w:rPr>
          <w:rFonts w:ascii="Times New Roman" w:hAnsi="Times New Roman" w:cs="Times New Roman"/>
          <w:sz w:val="24"/>
          <w:szCs w:val="24"/>
        </w:rPr>
        <w:t>kognícia</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Ed</w:t>
      </w:r>
      <w:proofErr w:type="spellEnd"/>
      <w:r w:rsidRPr="0027078D">
        <w:rPr>
          <w:rFonts w:ascii="Times New Roman" w:hAnsi="Times New Roman" w:cs="Times New Roman"/>
          <w:sz w:val="24"/>
          <w:szCs w:val="24"/>
        </w:rPr>
        <w:t xml:space="preserve">. Rybár, J. – </w:t>
      </w:r>
      <w:proofErr w:type="spellStart"/>
      <w:r w:rsidRPr="0027078D">
        <w:rPr>
          <w:rFonts w:ascii="Times New Roman" w:hAnsi="Times New Roman" w:cs="Times New Roman"/>
          <w:sz w:val="24"/>
          <w:szCs w:val="24"/>
        </w:rPr>
        <w:t>Kvasnička</w:t>
      </w:r>
      <w:proofErr w:type="spellEnd"/>
      <w:r w:rsidRPr="0027078D">
        <w:rPr>
          <w:rFonts w:ascii="Times New Roman" w:hAnsi="Times New Roman" w:cs="Times New Roman"/>
          <w:sz w:val="24"/>
          <w:szCs w:val="24"/>
        </w:rPr>
        <w:t xml:space="preserve">, V. – Farkaš, I. Bratislava: </w:t>
      </w:r>
      <w:proofErr w:type="spellStart"/>
      <w:r w:rsidRPr="0027078D">
        <w:rPr>
          <w:rFonts w:ascii="Times New Roman" w:hAnsi="Times New Roman" w:cs="Times New Roman"/>
          <w:sz w:val="24"/>
          <w:szCs w:val="24"/>
        </w:rPr>
        <w:t>Kalligram</w:t>
      </w:r>
      <w:proofErr w:type="spellEnd"/>
      <w:r w:rsidRPr="0027078D">
        <w:rPr>
          <w:rFonts w:ascii="Times New Roman" w:hAnsi="Times New Roman" w:cs="Times New Roman"/>
          <w:sz w:val="24"/>
          <w:szCs w:val="24"/>
        </w:rPr>
        <w:t>, 2005, s. 39 – 83.</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FURDÍK, J.: Slovotvorná motivácia a jej jazykové funkcie. 1. vyd. Levoča: Modrý Peter, 1993. 200 s.</w:t>
      </w:r>
    </w:p>
    <w:p w:rsidR="0027078D" w:rsidRPr="0027078D" w:rsidRDefault="0027078D" w:rsidP="0027078D">
      <w:pPr>
        <w:autoSpaceDE w:val="0"/>
        <w:autoSpaceDN w:val="0"/>
        <w:adjustRightInd w:val="0"/>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FURDÍK, J.: K </w:t>
      </w:r>
      <w:proofErr w:type="spellStart"/>
      <w:r w:rsidRPr="0027078D">
        <w:rPr>
          <w:rFonts w:ascii="Times New Roman" w:hAnsi="Times New Roman" w:cs="Times New Roman"/>
          <w:sz w:val="24"/>
          <w:szCs w:val="24"/>
        </w:rPr>
        <w:t>onomaziologickej</w:t>
      </w:r>
      <w:proofErr w:type="spellEnd"/>
      <w:r w:rsidRPr="0027078D">
        <w:rPr>
          <w:rFonts w:ascii="Times New Roman" w:hAnsi="Times New Roman" w:cs="Times New Roman"/>
          <w:sz w:val="24"/>
          <w:szCs w:val="24"/>
        </w:rPr>
        <w:t xml:space="preserve"> štruktúre slovotvorne motivovaného slova. In: </w:t>
      </w:r>
      <w:proofErr w:type="spellStart"/>
      <w:r w:rsidRPr="0027078D">
        <w:rPr>
          <w:rFonts w:ascii="Times New Roman" w:hAnsi="Times New Roman" w:cs="Times New Roman"/>
          <w:sz w:val="24"/>
          <w:szCs w:val="24"/>
        </w:rPr>
        <w:t>Slawische</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Wortbildung</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Semantik</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und</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Kombinatorik</w:t>
      </w:r>
      <w:proofErr w:type="spellEnd"/>
      <w:r w:rsidRPr="0027078D">
        <w:rPr>
          <w:rFonts w:ascii="Times New Roman" w:hAnsi="Times New Roman" w:cs="Times New Roman"/>
          <w:sz w:val="24"/>
          <w:szCs w:val="24"/>
        </w:rPr>
        <w:t>. (</w:t>
      </w:r>
      <w:proofErr w:type="spellStart"/>
      <w:r w:rsidRPr="0027078D">
        <w:rPr>
          <w:rFonts w:ascii="Times New Roman" w:hAnsi="Times New Roman" w:cs="Times New Roman"/>
          <w:sz w:val="24"/>
          <w:szCs w:val="24"/>
        </w:rPr>
        <w:t>Materialien</w:t>
      </w:r>
      <w:proofErr w:type="spellEnd"/>
      <w:r w:rsidRPr="0027078D">
        <w:rPr>
          <w:rFonts w:ascii="Times New Roman" w:hAnsi="Times New Roman" w:cs="Times New Roman"/>
          <w:sz w:val="24"/>
          <w:szCs w:val="24"/>
        </w:rPr>
        <w:t xml:space="preserve"> der 5. </w:t>
      </w:r>
      <w:proofErr w:type="spellStart"/>
      <w:r w:rsidRPr="0027078D">
        <w:rPr>
          <w:rFonts w:ascii="Times New Roman" w:hAnsi="Times New Roman" w:cs="Times New Roman"/>
          <w:sz w:val="24"/>
          <w:szCs w:val="24"/>
        </w:rPr>
        <w:t>Konferenz</w:t>
      </w:r>
      <w:proofErr w:type="spellEnd"/>
      <w:r w:rsidRPr="0027078D">
        <w:rPr>
          <w:rFonts w:ascii="Times New Roman" w:hAnsi="Times New Roman" w:cs="Times New Roman"/>
          <w:sz w:val="24"/>
          <w:szCs w:val="24"/>
        </w:rPr>
        <w:t xml:space="preserve"> der </w:t>
      </w:r>
      <w:proofErr w:type="spellStart"/>
      <w:r w:rsidRPr="0027078D">
        <w:rPr>
          <w:rFonts w:ascii="Times New Roman" w:hAnsi="Times New Roman" w:cs="Times New Roman"/>
          <w:sz w:val="24"/>
          <w:szCs w:val="24"/>
        </w:rPr>
        <w:t>Komission</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für</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slawische</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Wortbildung</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beim</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Internationalen</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Slawistenkomitee</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Lutherstadt</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Wittenberg</w:t>
      </w:r>
      <w:proofErr w:type="spellEnd"/>
      <w:r w:rsidRPr="0027078D">
        <w:rPr>
          <w:rFonts w:ascii="Times New Roman" w:hAnsi="Times New Roman" w:cs="Times New Roman"/>
          <w:sz w:val="24"/>
          <w:szCs w:val="24"/>
        </w:rPr>
        <w:t xml:space="preserve"> 20. – 25. september 2001). </w:t>
      </w:r>
      <w:proofErr w:type="spellStart"/>
      <w:r w:rsidRPr="0027078D">
        <w:rPr>
          <w:rFonts w:ascii="Times New Roman" w:hAnsi="Times New Roman" w:cs="Times New Roman"/>
          <w:sz w:val="24"/>
          <w:szCs w:val="24"/>
        </w:rPr>
        <w:t>Ed</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Swetlana</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Mengel</w:t>
      </w:r>
      <w:proofErr w:type="spellEnd"/>
      <w:r w:rsidRPr="0027078D">
        <w:rPr>
          <w:rFonts w:ascii="Times New Roman" w:hAnsi="Times New Roman" w:cs="Times New Roman"/>
          <w:sz w:val="24"/>
          <w:szCs w:val="24"/>
        </w:rPr>
        <w:t>(</w:t>
      </w:r>
      <w:proofErr w:type="spellStart"/>
      <w:r w:rsidRPr="0027078D">
        <w:rPr>
          <w:rFonts w:ascii="Times New Roman" w:hAnsi="Times New Roman" w:cs="Times New Roman"/>
          <w:sz w:val="24"/>
          <w:szCs w:val="24"/>
        </w:rPr>
        <w:t>ová</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Münster</w:t>
      </w:r>
      <w:proofErr w:type="spellEnd"/>
      <w:r w:rsidRPr="0027078D">
        <w:rPr>
          <w:rFonts w:ascii="Times New Roman" w:hAnsi="Times New Roman" w:cs="Times New Roman"/>
          <w:sz w:val="24"/>
          <w:szCs w:val="24"/>
        </w:rPr>
        <w:t xml:space="preserve"> – Hamburg – </w:t>
      </w:r>
      <w:proofErr w:type="spellStart"/>
      <w:r w:rsidRPr="0027078D">
        <w:rPr>
          <w:rFonts w:ascii="Times New Roman" w:hAnsi="Times New Roman" w:cs="Times New Roman"/>
          <w:sz w:val="24"/>
          <w:szCs w:val="24"/>
        </w:rPr>
        <w:t>London</w:t>
      </w:r>
      <w:proofErr w:type="spellEnd"/>
      <w:r w:rsidRPr="0027078D">
        <w:rPr>
          <w:rFonts w:ascii="Times New Roman" w:hAnsi="Times New Roman" w:cs="Times New Roman"/>
          <w:sz w:val="24"/>
          <w:szCs w:val="24"/>
        </w:rPr>
        <w:t xml:space="preserve">: LIT </w:t>
      </w:r>
      <w:proofErr w:type="spellStart"/>
      <w:r w:rsidRPr="0027078D">
        <w:rPr>
          <w:rFonts w:ascii="Times New Roman" w:hAnsi="Times New Roman" w:cs="Times New Roman"/>
          <w:sz w:val="24"/>
          <w:szCs w:val="24"/>
        </w:rPr>
        <w:t>Verlag</w:t>
      </w:r>
      <w:proofErr w:type="spellEnd"/>
      <w:r w:rsidRPr="0027078D">
        <w:rPr>
          <w:rFonts w:ascii="Times New Roman" w:hAnsi="Times New Roman" w:cs="Times New Roman"/>
          <w:sz w:val="24"/>
          <w:szCs w:val="24"/>
        </w:rPr>
        <w:t>,,, 2002, s. 113 – 123.</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FURDÍK, J.: Slovenská slovotvorba (Teória, opis, cvičenia). </w:t>
      </w:r>
      <w:proofErr w:type="spellStart"/>
      <w:r w:rsidRPr="0027078D">
        <w:rPr>
          <w:rFonts w:ascii="Times New Roman" w:hAnsi="Times New Roman" w:cs="Times New Roman"/>
          <w:sz w:val="24"/>
          <w:szCs w:val="24"/>
        </w:rPr>
        <w:t>Ed</w:t>
      </w:r>
      <w:proofErr w:type="spellEnd"/>
      <w:r w:rsidRPr="0027078D">
        <w:rPr>
          <w:rFonts w:ascii="Times New Roman" w:hAnsi="Times New Roman" w:cs="Times New Roman"/>
          <w:sz w:val="24"/>
          <w:szCs w:val="24"/>
        </w:rPr>
        <w:t xml:space="preserve">. M. </w:t>
      </w:r>
      <w:proofErr w:type="spellStart"/>
      <w:r w:rsidRPr="0027078D">
        <w:rPr>
          <w:rFonts w:ascii="Times New Roman" w:hAnsi="Times New Roman" w:cs="Times New Roman"/>
          <w:sz w:val="24"/>
          <w:szCs w:val="24"/>
        </w:rPr>
        <w:t>Ološtiak</w:t>
      </w:r>
      <w:proofErr w:type="spellEnd"/>
      <w:r w:rsidRPr="0027078D">
        <w:rPr>
          <w:rFonts w:ascii="Times New Roman" w:hAnsi="Times New Roman" w:cs="Times New Roman"/>
          <w:sz w:val="24"/>
          <w:szCs w:val="24"/>
        </w:rPr>
        <w:t xml:space="preserve">. Prešov: Náuka, 2004, 200s. </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FURDÍK, J.: Život so slovotvorbou a lexikológiou. </w:t>
      </w:r>
      <w:proofErr w:type="spellStart"/>
      <w:r w:rsidRPr="0027078D">
        <w:rPr>
          <w:rFonts w:ascii="Times New Roman" w:hAnsi="Times New Roman" w:cs="Times New Roman"/>
          <w:sz w:val="24"/>
          <w:szCs w:val="24"/>
        </w:rPr>
        <w:t>Ed</w:t>
      </w:r>
      <w:proofErr w:type="spellEnd"/>
      <w:r w:rsidRPr="0027078D">
        <w:rPr>
          <w:rFonts w:ascii="Times New Roman" w:hAnsi="Times New Roman" w:cs="Times New Roman"/>
          <w:sz w:val="24"/>
          <w:szCs w:val="24"/>
        </w:rPr>
        <w:t xml:space="preserve">. M. </w:t>
      </w:r>
      <w:proofErr w:type="spellStart"/>
      <w:r w:rsidRPr="0027078D">
        <w:rPr>
          <w:rFonts w:ascii="Times New Roman" w:hAnsi="Times New Roman" w:cs="Times New Roman"/>
          <w:sz w:val="24"/>
          <w:szCs w:val="24"/>
        </w:rPr>
        <w:t>Ološtiak</w:t>
      </w:r>
      <w:proofErr w:type="spellEnd"/>
      <w:r w:rsidRPr="0027078D">
        <w:rPr>
          <w:rFonts w:ascii="Times New Roman" w:hAnsi="Times New Roman" w:cs="Times New Roman"/>
          <w:sz w:val="24"/>
          <w:szCs w:val="24"/>
        </w:rPr>
        <w:t xml:space="preserve"> – L. </w:t>
      </w:r>
      <w:proofErr w:type="spellStart"/>
      <w:r w:rsidRPr="0027078D">
        <w:rPr>
          <w:rFonts w:ascii="Times New Roman" w:hAnsi="Times New Roman" w:cs="Times New Roman"/>
          <w:sz w:val="24"/>
          <w:szCs w:val="24"/>
        </w:rPr>
        <w:t>Gianitsová</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Ološtiaková</w:t>
      </w:r>
      <w:proofErr w:type="spellEnd"/>
      <w:r w:rsidRPr="0027078D">
        <w:rPr>
          <w:rFonts w:ascii="Times New Roman" w:hAnsi="Times New Roman" w:cs="Times New Roman"/>
          <w:sz w:val="24"/>
          <w:szCs w:val="24"/>
        </w:rPr>
        <w:t>. Košice: Vydavateľstvo LG, 2005, 476 s.</w:t>
      </w:r>
    </w:p>
    <w:p w:rsidR="0027078D" w:rsidRPr="0027078D" w:rsidRDefault="0027078D" w:rsidP="0027078D">
      <w:pPr>
        <w:autoSpaceDE w:val="0"/>
        <w:autoSpaceDN w:val="0"/>
        <w:adjustRightInd w:val="0"/>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KAPALKOVÁ, S. a kol. Hodnotenie komunikačných schopností detí v ranom veku. Bratislava: Slovenská asociácia logopédov, 2010.</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KRÁTKY SLOVNÍK SLOVENSKÉHO JAZYKA. 4., doplnené a upravené vydanie. Redigovali: J. </w:t>
      </w:r>
      <w:proofErr w:type="spellStart"/>
      <w:r w:rsidRPr="0027078D">
        <w:rPr>
          <w:rFonts w:ascii="Times New Roman" w:hAnsi="Times New Roman" w:cs="Times New Roman"/>
          <w:sz w:val="24"/>
          <w:szCs w:val="24"/>
        </w:rPr>
        <w:t>Kačala</w:t>
      </w:r>
      <w:proofErr w:type="spellEnd"/>
      <w:r w:rsidRPr="0027078D">
        <w:rPr>
          <w:rFonts w:ascii="Times New Roman" w:hAnsi="Times New Roman" w:cs="Times New Roman"/>
          <w:sz w:val="24"/>
          <w:szCs w:val="24"/>
        </w:rPr>
        <w:t xml:space="preserve"> – M. </w:t>
      </w:r>
      <w:proofErr w:type="spellStart"/>
      <w:r w:rsidRPr="0027078D">
        <w:rPr>
          <w:rFonts w:ascii="Times New Roman" w:hAnsi="Times New Roman" w:cs="Times New Roman"/>
          <w:sz w:val="24"/>
          <w:szCs w:val="24"/>
        </w:rPr>
        <w:t>Pisárčiková</w:t>
      </w:r>
      <w:proofErr w:type="spellEnd"/>
      <w:r w:rsidRPr="0027078D">
        <w:rPr>
          <w:rFonts w:ascii="Times New Roman" w:hAnsi="Times New Roman" w:cs="Times New Roman"/>
          <w:sz w:val="24"/>
          <w:szCs w:val="24"/>
        </w:rPr>
        <w:t xml:space="preserve"> – M. </w:t>
      </w:r>
      <w:proofErr w:type="spellStart"/>
      <w:r w:rsidRPr="0027078D">
        <w:rPr>
          <w:rFonts w:ascii="Times New Roman" w:hAnsi="Times New Roman" w:cs="Times New Roman"/>
          <w:sz w:val="24"/>
          <w:szCs w:val="24"/>
        </w:rPr>
        <w:t>Považaj</w:t>
      </w:r>
      <w:proofErr w:type="spellEnd"/>
      <w:r w:rsidRPr="0027078D">
        <w:rPr>
          <w:rFonts w:ascii="Times New Roman" w:hAnsi="Times New Roman" w:cs="Times New Roman"/>
          <w:sz w:val="24"/>
          <w:szCs w:val="24"/>
        </w:rPr>
        <w:t>. Bratislava: Veda, 2003.</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 xml:space="preserve">LIPTÁKOVÁ, Ľ. – VUŽŇÁKOVÁ, K.: Dieťa a slovotvorba. Prešov: Prešovská univerzita v Prešove, Pedagogická fakulta, 2009, 203 s. </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 xml:space="preserve">LIPTÁKOVÁ, Ľ. a kol.: Integrovaná didaktika slovenského jazyka a literatúry. Prešov: pedagogická fakulta Prešovskej univerzity, 2011, </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MISTRÍK, J.: Retrográdny slovník slovenčiny. 1. vyd. Bratislava: Univerzita Komenského, 1976, 735 s.</w:t>
      </w:r>
    </w:p>
    <w:p w:rsidR="0027078D" w:rsidRPr="0027078D" w:rsidRDefault="0027078D" w:rsidP="0027078D">
      <w:pPr>
        <w:spacing w:after="0" w:line="240" w:lineRule="auto"/>
        <w:jc w:val="both"/>
        <w:rPr>
          <w:rFonts w:ascii="Times New Roman" w:hAnsi="Times New Roman" w:cs="Times New Roman"/>
          <w:sz w:val="24"/>
          <w:szCs w:val="24"/>
        </w:rPr>
      </w:pPr>
      <w:r w:rsidRPr="0027078D">
        <w:rPr>
          <w:rFonts w:ascii="Times New Roman" w:hAnsi="Times New Roman" w:cs="Times New Roman"/>
          <w:caps/>
          <w:sz w:val="24"/>
          <w:szCs w:val="24"/>
        </w:rPr>
        <w:t xml:space="preserve">          Piaget, J. – Inhelder, B</w:t>
      </w:r>
      <w:r w:rsidRPr="0027078D">
        <w:rPr>
          <w:rFonts w:ascii="Times New Roman" w:hAnsi="Times New Roman" w:cs="Times New Roman"/>
          <w:sz w:val="24"/>
          <w:szCs w:val="24"/>
        </w:rPr>
        <w:t xml:space="preserve">. 1997: </w:t>
      </w:r>
      <w:proofErr w:type="spellStart"/>
      <w:r w:rsidRPr="0027078D">
        <w:rPr>
          <w:rFonts w:ascii="Times New Roman" w:hAnsi="Times New Roman" w:cs="Times New Roman"/>
          <w:sz w:val="24"/>
          <w:szCs w:val="24"/>
        </w:rPr>
        <w:t>Psychologie</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dítěte</w:t>
      </w:r>
      <w:proofErr w:type="spellEnd"/>
      <w:r w:rsidRPr="0027078D">
        <w:rPr>
          <w:rFonts w:ascii="Times New Roman" w:hAnsi="Times New Roman" w:cs="Times New Roman"/>
          <w:sz w:val="24"/>
          <w:szCs w:val="24"/>
        </w:rPr>
        <w:t xml:space="preserve">. Praha: Portál, 1997. </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PINKER, S.: Slová  a pravidlá. Bratislava: </w:t>
      </w:r>
      <w:proofErr w:type="spellStart"/>
      <w:r w:rsidRPr="0027078D">
        <w:rPr>
          <w:rFonts w:ascii="Times New Roman" w:hAnsi="Times New Roman" w:cs="Times New Roman"/>
          <w:sz w:val="24"/>
          <w:szCs w:val="24"/>
        </w:rPr>
        <w:t>Kalligram</w:t>
      </w:r>
      <w:proofErr w:type="spellEnd"/>
      <w:r w:rsidRPr="0027078D">
        <w:rPr>
          <w:rFonts w:ascii="Times New Roman" w:hAnsi="Times New Roman" w:cs="Times New Roman"/>
          <w:sz w:val="24"/>
          <w:szCs w:val="24"/>
        </w:rPr>
        <w:t>. 2003, 416 s.</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lastRenderedPageBreak/>
        <w:t>RYBÁR, J.: Vývin jazyka u dieťaťa – vrodené verzus získané.</w:t>
      </w:r>
      <w:r w:rsidRPr="0027078D">
        <w:rPr>
          <w:rFonts w:ascii="Times New Roman" w:hAnsi="Times New Roman"/>
          <w:i/>
          <w:sz w:val="24"/>
          <w:szCs w:val="24"/>
        </w:rPr>
        <w:t xml:space="preserve"> </w:t>
      </w:r>
      <w:r w:rsidRPr="0027078D">
        <w:rPr>
          <w:rFonts w:ascii="Times New Roman" w:hAnsi="Times New Roman"/>
          <w:sz w:val="24"/>
          <w:szCs w:val="24"/>
        </w:rPr>
        <w:t xml:space="preserve">In: Jazykový systém ako kognitívna realita. In: Jazyk a </w:t>
      </w:r>
      <w:proofErr w:type="spellStart"/>
      <w:r w:rsidRPr="0027078D">
        <w:rPr>
          <w:rFonts w:ascii="Times New Roman" w:hAnsi="Times New Roman"/>
          <w:sz w:val="24"/>
          <w:szCs w:val="24"/>
        </w:rPr>
        <w:t>kognícia</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Ed</w:t>
      </w:r>
      <w:proofErr w:type="spellEnd"/>
      <w:r w:rsidRPr="0027078D">
        <w:rPr>
          <w:rFonts w:ascii="Times New Roman" w:hAnsi="Times New Roman"/>
          <w:sz w:val="24"/>
          <w:szCs w:val="24"/>
        </w:rPr>
        <w:t xml:space="preserve">. Rybár, J. – </w:t>
      </w:r>
      <w:proofErr w:type="spellStart"/>
      <w:r w:rsidRPr="0027078D">
        <w:rPr>
          <w:rFonts w:ascii="Times New Roman" w:hAnsi="Times New Roman"/>
          <w:sz w:val="24"/>
          <w:szCs w:val="24"/>
        </w:rPr>
        <w:t>Kvasnička</w:t>
      </w:r>
      <w:proofErr w:type="spellEnd"/>
      <w:r w:rsidRPr="0027078D">
        <w:rPr>
          <w:rFonts w:ascii="Times New Roman" w:hAnsi="Times New Roman"/>
          <w:sz w:val="24"/>
          <w:szCs w:val="24"/>
        </w:rPr>
        <w:t xml:space="preserve">, V. – Farkaš, I. Bratislava: </w:t>
      </w:r>
      <w:proofErr w:type="spellStart"/>
      <w:r w:rsidRPr="0027078D">
        <w:rPr>
          <w:rFonts w:ascii="Times New Roman" w:hAnsi="Times New Roman"/>
          <w:sz w:val="24"/>
          <w:szCs w:val="24"/>
        </w:rPr>
        <w:t>Kalligram</w:t>
      </w:r>
      <w:proofErr w:type="spellEnd"/>
      <w:r w:rsidRPr="0027078D">
        <w:rPr>
          <w:rFonts w:ascii="Times New Roman" w:hAnsi="Times New Roman"/>
          <w:sz w:val="24"/>
          <w:szCs w:val="24"/>
        </w:rPr>
        <w:t>, 2005, s. 84 – 102.</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SLANČOVÁ, D.: Reč autority a lásky. Prešov: Filozofická fakulta Prešovskej univerzity, 1999, 278 s.</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cs="Times New Roman"/>
          <w:sz w:val="24"/>
          <w:szCs w:val="24"/>
        </w:rPr>
        <w:t>SLOVNÍK KOREŇOVÝCH MORFÉM SLOVENČINY.</w:t>
      </w:r>
      <w:r w:rsidRPr="0027078D">
        <w:rPr>
          <w:rFonts w:ascii="Times New Roman" w:hAnsi="Times New Roman"/>
          <w:sz w:val="24"/>
          <w:szCs w:val="24"/>
        </w:rPr>
        <w:t xml:space="preserve"> </w:t>
      </w:r>
      <w:proofErr w:type="spellStart"/>
      <w:r w:rsidRPr="0027078D">
        <w:rPr>
          <w:rFonts w:ascii="Times New Roman" w:hAnsi="Times New Roman"/>
          <w:sz w:val="24"/>
          <w:szCs w:val="24"/>
        </w:rPr>
        <w:t>Red</w:t>
      </w:r>
      <w:proofErr w:type="spellEnd"/>
      <w:r w:rsidRPr="0027078D">
        <w:rPr>
          <w:rFonts w:ascii="Times New Roman" w:hAnsi="Times New Roman"/>
          <w:sz w:val="24"/>
          <w:szCs w:val="24"/>
        </w:rPr>
        <w:t xml:space="preserve">. M. </w:t>
      </w:r>
      <w:proofErr w:type="spellStart"/>
      <w:r w:rsidRPr="0027078D">
        <w:rPr>
          <w:rFonts w:ascii="Times New Roman" w:hAnsi="Times New Roman"/>
          <w:sz w:val="24"/>
          <w:szCs w:val="24"/>
        </w:rPr>
        <w:t>Sokolová</w:t>
      </w:r>
      <w:proofErr w:type="spellEnd"/>
      <w:r w:rsidRPr="0027078D">
        <w:rPr>
          <w:rFonts w:ascii="Times New Roman" w:hAnsi="Times New Roman"/>
          <w:sz w:val="24"/>
          <w:szCs w:val="24"/>
        </w:rPr>
        <w:t>. 1. vyd. Prešov: FF PU v Prešove, 2005, 584 s.</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caps/>
          <w:sz w:val="24"/>
          <w:szCs w:val="24"/>
        </w:rPr>
        <w:t>Slovník koreňových morfém slovenčiny.</w:t>
      </w:r>
      <w:r w:rsidRPr="0027078D">
        <w:rPr>
          <w:rFonts w:ascii="Times New Roman" w:hAnsi="Times New Roman"/>
          <w:sz w:val="24"/>
          <w:szCs w:val="24"/>
        </w:rPr>
        <w:t xml:space="preserve"> </w:t>
      </w:r>
      <w:proofErr w:type="spellStart"/>
      <w:r w:rsidRPr="0027078D">
        <w:rPr>
          <w:rFonts w:ascii="Times New Roman" w:hAnsi="Times New Roman"/>
          <w:sz w:val="24"/>
          <w:szCs w:val="24"/>
        </w:rPr>
        <w:t>Red</w:t>
      </w:r>
      <w:proofErr w:type="spellEnd"/>
      <w:r w:rsidRPr="0027078D">
        <w:rPr>
          <w:rFonts w:ascii="Times New Roman" w:hAnsi="Times New Roman"/>
          <w:sz w:val="24"/>
          <w:szCs w:val="24"/>
        </w:rPr>
        <w:t xml:space="preserve">. M. </w:t>
      </w:r>
      <w:proofErr w:type="spellStart"/>
      <w:r w:rsidRPr="0027078D">
        <w:rPr>
          <w:rFonts w:ascii="Times New Roman" w:hAnsi="Times New Roman"/>
          <w:sz w:val="24"/>
          <w:szCs w:val="24"/>
        </w:rPr>
        <w:t>Sokolová</w:t>
      </w:r>
      <w:proofErr w:type="spellEnd"/>
      <w:r w:rsidRPr="0027078D">
        <w:rPr>
          <w:rFonts w:ascii="Times New Roman" w:hAnsi="Times New Roman"/>
          <w:sz w:val="24"/>
          <w:szCs w:val="24"/>
        </w:rPr>
        <w:t>. 2., upravené vyd. Prešov: FF PU v Prešove, 2007.</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lang w:eastAsia="sk-SK"/>
        </w:rPr>
        <w:t xml:space="preserve">SOKOLOVÁ, M. – IVANOVÁ, M. – DZIAKOVÁ, K.:  Prínos Slovníka koreňových morfém v slovenčine k výskumu </w:t>
      </w:r>
      <w:proofErr w:type="spellStart"/>
      <w:r w:rsidRPr="0027078D">
        <w:rPr>
          <w:rFonts w:ascii="Times New Roman" w:hAnsi="Times New Roman" w:cs="Times New Roman"/>
          <w:sz w:val="24"/>
          <w:szCs w:val="24"/>
          <w:lang w:eastAsia="sk-SK"/>
        </w:rPr>
        <w:t>kompozít</w:t>
      </w:r>
      <w:proofErr w:type="spellEnd"/>
      <w:r w:rsidRPr="0027078D">
        <w:rPr>
          <w:rFonts w:ascii="Times New Roman" w:hAnsi="Times New Roman" w:cs="Times New Roman"/>
          <w:sz w:val="24"/>
          <w:szCs w:val="24"/>
          <w:lang w:eastAsia="sk-SK"/>
        </w:rPr>
        <w:t>. In: Jazykovedný časopis, 2005, 56, 2, s. 99 – 126.</w:t>
      </w:r>
    </w:p>
    <w:p w:rsidR="0027078D" w:rsidRPr="0027078D" w:rsidRDefault="0027078D" w:rsidP="0027078D">
      <w:pPr>
        <w:autoSpaceDE w:val="0"/>
        <w:autoSpaceDN w:val="0"/>
        <w:adjustRightInd w:val="0"/>
        <w:spacing w:after="0" w:line="240" w:lineRule="auto"/>
        <w:ind w:firstLine="567"/>
        <w:rPr>
          <w:rFonts w:ascii="Times New Roman" w:eastAsia="TimesNewRomanPSMT" w:hAnsi="Times New Roman" w:cs="Times New Roman"/>
          <w:sz w:val="24"/>
          <w:szCs w:val="24"/>
        </w:rPr>
      </w:pPr>
      <w:r w:rsidRPr="0027078D">
        <w:rPr>
          <w:rFonts w:ascii="Times New Roman" w:hAnsi="Times New Roman" w:cs="Times New Roman"/>
          <w:sz w:val="24"/>
          <w:szCs w:val="24"/>
        </w:rPr>
        <w:t xml:space="preserve">SOKOLOVÁ, M.: </w:t>
      </w:r>
      <w:proofErr w:type="spellStart"/>
      <w:r w:rsidRPr="0027078D">
        <w:rPr>
          <w:rFonts w:ascii="Times New Roman" w:eastAsia="Times New Roman" w:hAnsi="Times New Roman" w:cs="Times New Roman"/>
          <w:sz w:val="24"/>
          <w:szCs w:val="24"/>
          <w:lang w:val="cs-CZ" w:eastAsia="cs-CZ"/>
        </w:rPr>
        <w:t>Vzťah</w:t>
      </w:r>
      <w:proofErr w:type="spellEnd"/>
      <w:r w:rsidRPr="0027078D">
        <w:rPr>
          <w:rFonts w:ascii="Times New Roman" w:eastAsia="Times New Roman" w:hAnsi="Times New Roman" w:cs="Times New Roman"/>
          <w:sz w:val="24"/>
          <w:szCs w:val="24"/>
          <w:lang w:val="cs-CZ" w:eastAsia="cs-CZ"/>
        </w:rPr>
        <w:t xml:space="preserve"> </w:t>
      </w:r>
      <w:proofErr w:type="spellStart"/>
      <w:r w:rsidRPr="0027078D">
        <w:rPr>
          <w:rFonts w:ascii="Times New Roman" w:eastAsia="Times New Roman" w:hAnsi="Times New Roman" w:cs="Times New Roman"/>
          <w:sz w:val="24"/>
          <w:szCs w:val="24"/>
          <w:lang w:val="cs-CZ" w:eastAsia="cs-CZ"/>
        </w:rPr>
        <w:t>slovnodruhových</w:t>
      </w:r>
      <w:proofErr w:type="spellEnd"/>
      <w:r w:rsidRPr="0027078D">
        <w:rPr>
          <w:rFonts w:ascii="Times New Roman" w:eastAsia="Times New Roman" w:hAnsi="Times New Roman" w:cs="Times New Roman"/>
          <w:sz w:val="24"/>
          <w:szCs w:val="24"/>
          <w:lang w:val="cs-CZ" w:eastAsia="cs-CZ"/>
        </w:rPr>
        <w:t xml:space="preserve"> a onomaziologických </w:t>
      </w:r>
      <w:proofErr w:type="spellStart"/>
      <w:r w:rsidRPr="0027078D">
        <w:rPr>
          <w:rFonts w:ascii="Times New Roman" w:eastAsia="Times New Roman" w:hAnsi="Times New Roman" w:cs="Times New Roman"/>
          <w:sz w:val="24"/>
          <w:szCs w:val="24"/>
          <w:lang w:val="cs-CZ" w:eastAsia="cs-CZ"/>
        </w:rPr>
        <w:t>kategoriálnych</w:t>
      </w:r>
      <w:proofErr w:type="spellEnd"/>
      <w:r w:rsidRPr="0027078D">
        <w:rPr>
          <w:rFonts w:ascii="Times New Roman" w:eastAsia="Times New Roman" w:hAnsi="Times New Roman" w:cs="Times New Roman"/>
          <w:sz w:val="24"/>
          <w:szCs w:val="24"/>
          <w:lang w:val="cs-CZ" w:eastAsia="cs-CZ"/>
        </w:rPr>
        <w:t xml:space="preserve"> </w:t>
      </w:r>
      <w:proofErr w:type="spellStart"/>
      <w:r w:rsidRPr="0027078D">
        <w:rPr>
          <w:rFonts w:ascii="Times New Roman" w:eastAsia="Times New Roman" w:hAnsi="Times New Roman" w:cs="Times New Roman"/>
          <w:sz w:val="24"/>
          <w:szCs w:val="24"/>
          <w:lang w:val="cs-CZ" w:eastAsia="cs-CZ"/>
        </w:rPr>
        <w:t>významov</w:t>
      </w:r>
      <w:proofErr w:type="spellEnd"/>
      <w:r w:rsidRPr="0027078D">
        <w:rPr>
          <w:rFonts w:ascii="Times New Roman" w:eastAsia="Times New Roman" w:hAnsi="Times New Roman" w:cs="Times New Roman"/>
          <w:sz w:val="24"/>
          <w:szCs w:val="24"/>
          <w:lang w:val="cs-CZ" w:eastAsia="cs-CZ"/>
        </w:rPr>
        <w:t xml:space="preserve">. </w:t>
      </w:r>
      <w:r w:rsidRPr="0027078D">
        <w:rPr>
          <w:rFonts w:ascii="Times New Roman" w:eastAsia="TimesNewRomanPSMT" w:hAnsi="Times New Roman" w:cs="Times New Roman"/>
          <w:sz w:val="24"/>
          <w:szCs w:val="24"/>
        </w:rPr>
        <w:t xml:space="preserve">In: </w:t>
      </w:r>
      <w:proofErr w:type="spellStart"/>
      <w:r w:rsidRPr="0027078D">
        <w:rPr>
          <w:rFonts w:ascii="Times New Roman" w:eastAsia="TimesNewRomanPSMT" w:hAnsi="Times New Roman" w:cs="Times New Roman"/>
          <w:sz w:val="24"/>
          <w:szCs w:val="24"/>
        </w:rPr>
        <w:t>Sprachliche</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Kategorien</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und</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die</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slawische</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Wortbildung</w:t>
      </w:r>
      <w:proofErr w:type="spellEnd"/>
      <w:r w:rsidRPr="0027078D">
        <w:rPr>
          <w:rFonts w:ascii="Times New Roman" w:eastAsia="TimesNewRomanPSMT" w:hAnsi="Times New Roman" w:cs="Times New Roman"/>
          <w:sz w:val="24"/>
          <w:szCs w:val="24"/>
        </w:rPr>
        <w:t xml:space="preserve">. In: </w:t>
      </w:r>
      <w:proofErr w:type="spellStart"/>
      <w:r w:rsidRPr="0027078D">
        <w:rPr>
          <w:rFonts w:ascii="Times New Roman" w:eastAsia="TimesNewRomanPSMT" w:hAnsi="Times New Roman" w:cs="Times New Roman"/>
          <w:sz w:val="24"/>
          <w:szCs w:val="24"/>
        </w:rPr>
        <w:t>Slawische</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Forschungen</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und</w:t>
      </w:r>
      <w:proofErr w:type="spellEnd"/>
      <w:r w:rsidRPr="0027078D">
        <w:rPr>
          <w:rFonts w:ascii="Times New Roman" w:eastAsia="TimesNewRomanPSMT" w:hAnsi="Times New Roman" w:cs="Times New Roman"/>
          <w:sz w:val="24"/>
          <w:szCs w:val="24"/>
        </w:rPr>
        <w:t xml:space="preserve"> Texte 6. </w:t>
      </w:r>
      <w:proofErr w:type="spellStart"/>
      <w:r w:rsidRPr="0027078D">
        <w:rPr>
          <w:rFonts w:ascii="Times New Roman" w:eastAsia="TimesNewRomanPSMT" w:hAnsi="Times New Roman" w:cs="Times New Roman"/>
          <w:sz w:val="24"/>
          <w:szCs w:val="24"/>
        </w:rPr>
        <w:t>Eds</w:t>
      </w:r>
      <w:proofErr w:type="spellEnd"/>
      <w:r w:rsidRPr="0027078D">
        <w:rPr>
          <w:rFonts w:ascii="Times New Roman" w:eastAsia="TimesNewRomanPSMT" w:hAnsi="Times New Roman" w:cs="Times New Roman"/>
          <w:sz w:val="24"/>
          <w:szCs w:val="24"/>
        </w:rPr>
        <w:t xml:space="preserve">. H. </w:t>
      </w:r>
      <w:proofErr w:type="spellStart"/>
      <w:r w:rsidRPr="0027078D">
        <w:rPr>
          <w:rFonts w:ascii="Times New Roman" w:eastAsia="TimesNewRomanPSMT" w:hAnsi="Times New Roman" w:cs="Times New Roman"/>
          <w:sz w:val="24"/>
          <w:szCs w:val="24"/>
        </w:rPr>
        <w:t>Burkhardt</w:t>
      </w:r>
      <w:proofErr w:type="spellEnd"/>
      <w:r w:rsidRPr="0027078D">
        <w:rPr>
          <w:rFonts w:ascii="Times New Roman" w:eastAsia="TimesNewRomanPSMT" w:hAnsi="Times New Roman" w:cs="Times New Roman"/>
          <w:sz w:val="24"/>
          <w:szCs w:val="24"/>
        </w:rPr>
        <w:t xml:space="preserve"> – A. </w:t>
      </w:r>
      <w:proofErr w:type="spellStart"/>
      <w:r w:rsidRPr="0027078D">
        <w:rPr>
          <w:rFonts w:ascii="Times New Roman" w:eastAsia="TimesNewRomanPSMT" w:hAnsi="Times New Roman" w:cs="Times New Roman"/>
          <w:sz w:val="24"/>
          <w:szCs w:val="24"/>
        </w:rPr>
        <w:t>Nagórko</w:t>
      </w:r>
      <w:proofErr w:type="spellEnd"/>
      <w:r w:rsidRPr="0027078D">
        <w:rPr>
          <w:rFonts w:ascii="Times New Roman" w:eastAsia="TimesNewRomanPSMT" w:hAnsi="Times New Roman" w:cs="Times New Roman"/>
          <w:sz w:val="24"/>
          <w:szCs w:val="24"/>
        </w:rPr>
        <w:t xml:space="preserve">. </w:t>
      </w:r>
      <w:proofErr w:type="spellStart"/>
      <w:r w:rsidRPr="0027078D">
        <w:rPr>
          <w:rFonts w:ascii="Times New Roman" w:eastAsia="TimesNewRomanPSMT" w:hAnsi="Times New Roman" w:cs="Times New Roman"/>
          <w:sz w:val="24"/>
          <w:szCs w:val="24"/>
        </w:rPr>
        <w:t>Hildesheim</w:t>
      </w:r>
      <w:proofErr w:type="spellEnd"/>
      <w:r w:rsidRPr="0027078D">
        <w:rPr>
          <w:rFonts w:ascii="Times New Roman" w:eastAsia="TimesNewRomanPSMT" w:hAnsi="Times New Roman" w:cs="Times New Roman"/>
          <w:sz w:val="24"/>
          <w:szCs w:val="24"/>
        </w:rPr>
        <w:t xml:space="preserve"> – Zürich – New York 2007. s. 178 – 19.</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SVOBODOVÁ, D.: </w:t>
      </w:r>
      <w:proofErr w:type="spellStart"/>
      <w:r w:rsidRPr="0027078D">
        <w:rPr>
          <w:rFonts w:ascii="Times New Roman" w:hAnsi="Times New Roman"/>
          <w:sz w:val="24"/>
          <w:szCs w:val="24"/>
        </w:rPr>
        <w:t>Internacionalizace</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současné</w:t>
      </w:r>
      <w:proofErr w:type="spellEnd"/>
      <w:r w:rsidRPr="0027078D">
        <w:rPr>
          <w:rFonts w:ascii="Times New Roman" w:hAnsi="Times New Roman"/>
          <w:sz w:val="24"/>
          <w:szCs w:val="24"/>
        </w:rPr>
        <w:t xml:space="preserve"> české slovní zásoby. Pedagogická fakulta Ostravské univerzity v </w:t>
      </w:r>
      <w:proofErr w:type="spellStart"/>
      <w:r w:rsidRPr="0027078D">
        <w:rPr>
          <w:rFonts w:ascii="Times New Roman" w:hAnsi="Times New Roman"/>
          <w:sz w:val="24"/>
          <w:szCs w:val="24"/>
        </w:rPr>
        <w:t>Ostravě</w:t>
      </w:r>
      <w:proofErr w:type="spellEnd"/>
      <w:r w:rsidRPr="0027078D">
        <w:rPr>
          <w:rFonts w:ascii="Times New Roman" w:hAnsi="Times New Roman"/>
          <w:sz w:val="24"/>
          <w:szCs w:val="24"/>
        </w:rPr>
        <w:t>, 2007.</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cs="Times New Roman"/>
          <w:sz w:val="24"/>
          <w:szCs w:val="24"/>
        </w:rPr>
        <w:t>MITTER, P.:</w:t>
      </w:r>
      <w:r w:rsidRPr="0027078D">
        <w:rPr>
          <w:rFonts w:ascii="Times New Roman" w:hAnsi="Times New Roman"/>
          <w:i/>
          <w:sz w:val="24"/>
          <w:szCs w:val="24"/>
        </w:rPr>
        <w:t xml:space="preserve"> </w:t>
      </w:r>
      <w:proofErr w:type="spellStart"/>
      <w:r w:rsidRPr="0027078D">
        <w:rPr>
          <w:rFonts w:ascii="Times New Roman" w:hAnsi="Times New Roman"/>
          <w:sz w:val="24"/>
          <w:szCs w:val="24"/>
        </w:rPr>
        <w:t>Složená</w:t>
      </w:r>
      <w:proofErr w:type="spellEnd"/>
      <w:r w:rsidRPr="0027078D">
        <w:rPr>
          <w:rFonts w:ascii="Times New Roman" w:hAnsi="Times New Roman"/>
          <w:sz w:val="24"/>
          <w:szCs w:val="24"/>
        </w:rPr>
        <w:t xml:space="preserve"> hybridní </w:t>
      </w:r>
      <w:proofErr w:type="spellStart"/>
      <w:r w:rsidRPr="0027078D">
        <w:rPr>
          <w:rFonts w:ascii="Times New Roman" w:hAnsi="Times New Roman"/>
          <w:sz w:val="24"/>
          <w:szCs w:val="24"/>
        </w:rPr>
        <w:t>substantiva</w:t>
      </w:r>
      <w:proofErr w:type="spellEnd"/>
      <w:r w:rsidRPr="0027078D">
        <w:rPr>
          <w:rFonts w:ascii="Times New Roman" w:hAnsi="Times New Roman"/>
          <w:sz w:val="24"/>
          <w:szCs w:val="24"/>
        </w:rPr>
        <w:t xml:space="preserve"> s </w:t>
      </w:r>
      <w:proofErr w:type="spellStart"/>
      <w:r w:rsidRPr="0027078D">
        <w:rPr>
          <w:rFonts w:ascii="Times New Roman" w:hAnsi="Times New Roman"/>
          <w:sz w:val="24"/>
          <w:szCs w:val="24"/>
        </w:rPr>
        <w:t>prvním</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komponentem</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cizího</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původu</w:t>
      </w:r>
      <w:proofErr w:type="spellEnd"/>
      <w:r w:rsidRPr="0027078D">
        <w:rPr>
          <w:rFonts w:ascii="Times New Roman" w:hAnsi="Times New Roman"/>
          <w:sz w:val="24"/>
          <w:szCs w:val="24"/>
        </w:rPr>
        <w:t xml:space="preserve"> v </w:t>
      </w:r>
      <w:proofErr w:type="spellStart"/>
      <w:r w:rsidRPr="0027078D">
        <w:rPr>
          <w:rFonts w:ascii="Times New Roman" w:hAnsi="Times New Roman"/>
          <w:sz w:val="24"/>
          <w:szCs w:val="24"/>
        </w:rPr>
        <w:t>současné</w:t>
      </w:r>
      <w:proofErr w:type="spellEnd"/>
      <w:r w:rsidRPr="0027078D">
        <w:rPr>
          <w:rFonts w:ascii="Times New Roman" w:hAnsi="Times New Roman"/>
          <w:sz w:val="24"/>
          <w:szCs w:val="24"/>
        </w:rPr>
        <w:t xml:space="preserve"> češtine. Ústí nad </w:t>
      </w:r>
      <w:proofErr w:type="spellStart"/>
      <w:r w:rsidRPr="0027078D">
        <w:rPr>
          <w:rFonts w:ascii="Times New Roman" w:hAnsi="Times New Roman"/>
          <w:sz w:val="24"/>
          <w:szCs w:val="24"/>
        </w:rPr>
        <w:t>Labem</w:t>
      </w:r>
      <w:proofErr w:type="spellEnd"/>
      <w:r w:rsidRPr="0027078D">
        <w:rPr>
          <w:rFonts w:ascii="Times New Roman" w:hAnsi="Times New Roman"/>
          <w:sz w:val="24"/>
          <w:szCs w:val="24"/>
        </w:rPr>
        <w:t>, 2003. 190 s.</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t xml:space="preserve">MITTER, P.: </w:t>
      </w:r>
      <w:proofErr w:type="spellStart"/>
      <w:r w:rsidRPr="0027078D">
        <w:rPr>
          <w:rFonts w:ascii="Times New Roman" w:hAnsi="Times New Roman"/>
          <w:sz w:val="24"/>
          <w:szCs w:val="24"/>
        </w:rPr>
        <w:t>Kompozice</w:t>
      </w:r>
      <w:proofErr w:type="spellEnd"/>
      <w:r w:rsidRPr="0027078D">
        <w:rPr>
          <w:rFonts w:ascii="Times New Roman" w:hAnsi="Times New Roman"/>
          <w:sz w:val="24"/>
          <w:szCs w:val="24"/>
        </w:rPr>
        <w:t xml:space="preserve"> v kontextu </w:t>
      </w:r>
      <w:proofErr w:type="spellStart"/>
      <w:r w:rsidRPr="0027078D">
        <w:rPr>
          <w:rFonts w:ascii="Times New Roman" w:hAnsi="Times New Roman"/>
          <w:sz w:val="24"/>
          <w:szCs w:val="24"/>
        </w:rPr>
        <w:t>současné</w:t>
      </w:r>
      <w:proofErr w:type="spellEnd"/>
      <w:r w:rsidRPr="0027078D">
        <w:rPr>
          <w:rFonts w:ascii="Times New Roman" w:hAnsi="Times New Roman"/>
          <w:sz w:val="24"/>
          <w:szCs w:val="24"/>
        </w:rPr>
        <w:t xml:space="preserve"> češtiny. Ústí nad </w:t>
      </w:r>
      <w:proofErr w:type="spellStart"/>
      <w:r w:rsidRPr="0027078D">
        <w:rPr>
          <w:rFonts w:ascii="Times New Roman" w:hAnsi="Times New Roman"/>
          <w:sz w:val="24"/>
          <w:szCs w:val="24"/>
        </w:rPr>
        <w:t>Labem</w:t>
      </w:r>
      <w:proofErr w:type="spellEnd"/>
      <w:r w:rsidRPr="0027078D">
        <w:rPr>
          <w:rFonts w:ascii="Times New Roman" w:hAnsi="Times New Roman"/>
          <w:sz w:val="24"/>
          <w:szCs w:val="24"/>
        </w:rPr>
        <w:t>, 2006,165 s.</w:t>
      </w:r>
    </w:p>
    <w:p w:rsidR="0027078D" w:rsidRPr="0027078D" w:rsidRDefault="0027078D" w:rsidP="0027078D">
      <w:pPr>
        <w:spacing w:after="0" w:line="240" w:lineRule="auto"/>
        <w:ind w:firstLine="567"/>
        <w:jc w:val="both"/>
        <w:rPr>
          <w:rFonts w:ascii="Times New Roman" w:hAnsi="Times New Roman"/>
          <w:sz w:val="24"/>
          <w:szCs w:val="24"/>
        </w:rPr>
      </w:pPr>
      <w:r w:rsidRPr="0027078D">
        <w:rPr>
          <w:rFonts w:ascii="Times New Roman" w:hAnsi="Times New Roman"/>
          <w:sz w:val="24"/>
          <w:szCs w:val="24"/>
        </w:rPr>
        <w:t xml:space="preserve">MITTER, P.: Hybridní </w:t>
      </w:r>
      <w:proofErr w:type="spellStart"/>
      <w:r w:rsidRPr="0027078D">
        <w:rPr>
          <w:rFonts w:ascii="Times New Roman" w:hAnsi="Times New Roman"/>
          <w:sz w:val="24"/>
          <w:szCs w:val="24"/>
        </w:rPr>
        <w:t>složeniny</w:t>
      </w:r>
      <w:proofErr w:type="spellEnd"/>
      <w:r w:rsidRPr="0027078D">
        <w:rPr>
          <w:rFonts w:ascii="Times New Roman" w:hAnsi="Times New Roman"/>
          <w:sz w:val="24"/>
          <w:szCs w:val="24"/>
        </w:rPr>
        <w:t xml:space="preserve"> s </w:t>
      </w:r>
      <w:proofErr w:type="spellStart"/>
      <w:r w:rsidRPr="0027078D">
        <w:rPr>
          <w:rFonts w:ascii="Times New Roman" w:hAnsi="Times New Roman"/>
          <w:sz w:val="24"/>
          <w:szCs w:val="24"/>
        </w:rPr>
        <w:t>prvním</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komponentem</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domácího</w:t>
      </w:r>
      <w:proofErr w:type="spellEnd"/>
      <w:r w:rsidRPr="0027078D">
        <w:rPr>
          <w:rFonts w:ascii="Times New Roman" w:hAnsi="Times New Roman"/>
          <w:sz w:val="24"/>
          <w:szCs w:val="24"/>
        </w:rPr>
        <w:t xml:space="preserve"> </w:t>
      </w:r>
      <w:proofErr w:type="spellStart"/>
      <w:r w:rsidRPr="0027078D">
        <w:rPr>
          <w:rFonts w:ascii="Times New Roman" w:hAnsi="Times New Roman"/>
          <w:sz w:val="24"/>
          <w:szCs w:val="24"/>
        </w:rPr>
        <w:t>původu</w:t>
      </w:r>
      <w:proofErr w:type="spellEnd"/>
      <w:r w:rsidRPr="0027078D">
        <w:rPr>
          <w:rFonts w:ascii="Times New Roman" w:hAnsi="Times New Roman"/>
          <w:sz w:val="24"/>
          <w:szCs w:val="24"/>
        </w:rPr>
        <w:t xml:space="preserve"> v </w:t>
      </w:r>
      <w:proofErr w:type="spellStart"/>
      <w:r w:rsidRPr="0027078D">
        <w:rPr>
          <w:rFonts w:ascii="Times New Roman" w:hAnsi="Times New Roman"/>
          <w:sz w:val="24"/>
          <w:szCs w:val="24"/>
        </w:rPr>
        <w:t>současné</w:t>
      </w:r>
      <w:proofErr w:type="spellEnd"/>
      <w:r w:rsidRPr="0027078D">
        <w:rPr>
          <w:rFonts w:ascii="Times New Roman" w:hAnsi="Times New Roman"/>
          <w:sz w:val="24"/>
          <w:szCs w:val="24"/>
        </w:rPr>
        <w:t xml:space="preserve"> češtine. Ústí na </w:t>
      </w:r>
      <w:proofErr w:type="spellStart"/>
      <w:r w:rsidRPr="0027078D">
        <w:rPr>
          <w:rFonts w:ascii="Times New Roman" w:hAnsi="Times New Roman"/>
          <w:sz w:val="24"/>
          <w:szCs w:val="24"/>
        </w:rPr>
        <w:t>Labem</w:t>
      </w:r>
      <w:proofErr w:type="spellEnd"/>
      <w:r w:rsidRPr="0027078D">
        <w:rPr>
          <w:rFonts w:ascii="Times New Roman" w:hAnsi="Times New Roman"/>
          <w:sz w:val="24"/>
          <w:szCs w:val="24"/>
        </w:rPr>
        <w:t>, 2008, 148 s.</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VUŽŇÁKOVÁ, K.:  Motivačný a slovotvorný význam slova v slovenčine. In: Slovo o slove. 11. Zborník KKLJ PF PU. Prešov: PF PU, 2005, s.  50 – 61.</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 xml:space="preserve">VUŽŇÁKOVÁ, K.: Problémy lexikografického zachytenia slovotvorného slovníka slovenčiny. 2006a. </w:t>
      </w:r>
      <w:r w:rsidRPr="0027078D">
        <w:rPr>
          <w:rFonts w:ascii="Times New Roman" w:hAnsi="Times New Roman" w:cs="Times New Roman"/>
          <w:sz w:val="24"/>
          <w:szCs w:val="24"/>
          <w:lang w:val="en-US" w:eastAsia="sk-SK"/>
        </w:rPr>
        <w:t>[</w:t>
      </w:r>
      <w:proofErr w:type="gramStart"/>
      <w:r w:rsidRPr="0027078D">
        <w:rPr>
          <w:rFonts w:ascii="Times New Roman" w:hAnsi="Times New Roman" w:cs="Times New Roman"/>
          <w:sz w:val="24"/>
          <w:szCs w:val="24"/>
          <w:lang w:val="en-US" w:eastAsia="sk-SK"/>
        </w:rPr>
        <w:t>online</w:t>
      </w:r>
      <w:proofErr w:type="gramEnd"/>
      <w:r w:rsidRPr="0027078D">
        <w:rPr>
          <w:rFonts w:ascii="Times New Roman" w:hAnsi="Times New Roman" w:cs="Times New Roman"/>
          <w:sz w:val="24"/>
          <w:szCs w:val="24"/>
          <w:lang w:val="en-US" w:eastAsia="sk-SK"/>
        </w:rPr>
        <w:t xml:space="preserve">] </w:t>
      </w:r>
      <w:proofErr w:type="spellStart"/>
      <w:r w:rsidRPr="0027078D">
        <w:rPr>
          <w:rFonts w:ascii="Times New Roman" w:hAnsi="Times New Roman" w:cs="Times New Roman"/>
          <w:sz w:val="24"/>
          <w:szCs w:val="24"/>
          <w:lang w:val="en-US" w:eastAsia="sk-SK"/>
        </w:rPr>
        <w:t>Dostupn</w:t>
      </w:r>
      <w:proofErr w:type="spellEnd"/>
      <w:r w:rsidRPr="0027078D">
        <w:rPr>
          <w:rFonts w:ascii="Times New Roman" w:hAnsi="Times New Roman" w:cs="Times New Roman"/>
          <w:sz w:val="24"/>
          <w:szCs w:val="24"/>
          <w:lang w:eastAsia="sk-SK"/>
        </w:rPr>
        <w:t xml:space="preserve">é </w:t>
      </w:r>
      <w:proofErr w:type="gramStart"/>
      <w:r w:rsidRPr="0027078D">
        <w:rPr>
          <w:rFonts w:ascii="Times New Roman" w:hAnsi="Times New Roman" w:cs="Times New Roman"/>
          <w:sz w:val="24"/>
          <w:szCs w:val="24"/>
          <w:lang w:eastAsia="sk-SK"/>
        </w:rPr>
        <w:t>na</w:t>
      </w:r>
      <w:proofErr w:type="gramEnd"/>
      <w:r w:rsidRPr="0027078D">
        <w:rPr>
          <w:rFonts w:ascii="Times New Roman" w:hAnsi="Times New Roman" w:cs="Times New Roman"/>
          <w:sz w:val="24"/>
          <w:szCs w:val="24"/>
          <w:lang w:eastAsia="sk-SK"/>
        </w:rPr>
        <w:t xml:space="preserve"> WWW: &lt;http://www.pulib.sk/elpub/PF/Vuznakova1/index.htm. &gt;.</w:t>
      </w:r>
    </w:p>
    <w:p w:rsidR="0027078D" w:rsidRPr="0027078D" w:rsidRDefault="0027078D" w:rsidP="0027078D">
      <w:pPr>
        <w:spacing w:after="0" w:line="240" w:lineRule="auto"/>
        <w:ind w:firstLine="708"/>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VUŽŇÁKOVÁ,K.: Slovotvorné (</w:t>
      </w:r>
      <w:proofErr w:type="spellStart"/>
      <w:r w:rsidRPr="0027078D">
        <w:rPr>
          <w:rFonts w:ascii="Times New Roman" w:hAnsi="Times New Roman" w:cs="Times New Roman"/>
          <w:sz w:val="24"/>
          <w:szCs w:val="24"/>
          <w:lang w:eastAsia="sk-SK"/>
        </w:rPr>
        <w:t>onomaziologické</w:t>
      </w:r>
      <w:proofErr w:type="spellEnd"/>
      <w:r w:rsidRPr="0027078D">
        <w:rPr>
          <w:rFonts w:ascii="Times New Roman" w:hAnsi="Times New Roman" w:cs="Times New Roman"/>
          <w:sz w:val="24"/>
          <w:szCs w:val="24"/>
          <w:lang w:eastAsia="sk-SK"/>
        </w:rPr>
        <w:t xml:space="preserve">) kategórie a slovotvorný význam derivátov a </w:t>
      </w:r>
      <w:proofErr w:type="spellStart"/>
      <w:r w:rsidRPr="0027078D">
        <w:rPr>
          <w:rFonts w:ascii="Times New Roman" w:hAnsi="Times New Roman" w:cs="Times New Roman"/>
          <w:sz w:val="24"/>
          <w:szCs w:val="24"/>
          <w:lang w:eastAsia="sk-SK"/>
        </w:rPr>
        <w:t>kompozít</w:t>
      </w:r>
      <w:proofErr w:type="spellEnd"/>
      <w:r w:rsidRPr="0027078D">
        <w:rPr>
          <w:rFonts w:ascii="Times New Roman" w:hAnsi="Times New Roman" w:cs="Times New Roman"/>
          <w:sz w:val="24"/>
          <w:szCs w:val="24"/>
          <w:lang w:eastAsia="sk-SK"/>
        </w:rPr>
        <w:t xml:space="preserve"> v slovenčine. In: Jazykovedný časopis, 57, 2006b, 1, s. 13 – 32.</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VUŽŇÁKOVÁ, K.: Morfológia, vývin detskej reči a materská škola. In: Slovo o slove 15. Zborník KKLV Prešov:  PF PU, 2009a, s. 55 – 69.</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 xml:space="preserve">VUŽŇÁKOVÁ, K.: Gnozeologické aspekty detskej reči. 12. </w:t>
      </w:r>
      <w:proofErr w:type="spellStart"/>
      <w:r w:rsidRPr="0027078D">
        <w:rPr>
          <w:rFonts w:ascii="Times New Roman" w:hAnsi="Times New Roman" w:cs="Times New Roman"/>
          <w:sz w:val="24"/>
          <w:szCs w:val="24"/>
          <w:lang w:eastAsia="sk-SK"/>
        </w:rPr>
        <w:t>Kulatý</w:t>
      </w:r>
      <w:proofErr w:type="spellEnd"/>
      <w:r w:rsidRPr="0027078D">
        <w:rPr>
          <w:rFonts w:ascii="Times New Roman" w:hAnsi="Times New Roman" w:cs="Times New Roman"/>
          <w:sz w:val="24"/>
          <w:szCs w:val="24"/>
          <w:lang w:eastAsia="sk-SK"/>
        </w:rPr>
        <w:t xml:space="preserve"> </w:t>
      </w:r>
      <w:proofErr w:type="spellStart"/>
      <w:r w:rsidRPr="0027078D">
        <w:rPr>
          <w:rFonts w:ascii="Times New Roman" w:hAnsi="Times New Roman" w:cs="Times New Roman"/>
          <w:sz w:val="24"/>
          <w:szCs w:val="24"/>
          <w:lang w:eastAsia="sk-SK"/>
        </w:rPr>
        <w:t>stůl</w:t>
      </w:r>
      <w:proofErr w:type="spellEnd"/>
      <w:r w:rsidRPr="0027078D">
        <w:rPr>
          <w:rFonts w:ascii="Times New Roman" w:hAnsi="Times New Roman" w:cs="Times New Roman"/>
          <w:sz w:val="24"/>
          <w:szCs w:val="24"/>
          <w:lang w:eastAsia="sk-SK"/>
        </w:rPr>
        <w:t xml:space="preserve">. </w:t>
      </w:r>
      <w:proofErr w:type="spellStart"/>
      <w:r w:rsidRPr="0027078D">
        <w:rPr>
          <w:rFonts w:ascii="Times New Roman" w:hAnsi="Times New Roman" w:cs="Times New Roman"/>
          <w:sz w:val="24"/>
          <w:szCs w:val="24"/>
          <w:lang w:eastAsia="sk-SK"/>
        </w:rPr>
        <w:t>Komunikace</w:t>
      </w:r>
      <w:proofErr w:type="spellEnd"/>
      <w:r w:rsidRPr="0027078D">
        <w:rPr>
          <w:rFonts w:ascii="Times New Roman" w:hAnsi="Times New Roman" w:cs="Times New Roman"/>
          <w:sz w:val="24"/>
          <w:szCs w:val="24"/>
          <w:lang w:eastAsia="sk-SK"/>
        </w:rPr>
        <w:t xml:space="preserve"> s </w:t>
      </w:r>
      <w:proofErr w:type="spellStart"/>
      <w:r w:rsidRPr="0027078D">
        <w:rPr>
          <w:rFonts w:ascii="Times New Roman" w:hAnsi="Times New Roman" w:cs="Times New Roman"/>
          <w:sz w:val="24"/>
          <w:szCs w:val="24"/>
          <w:lang w:eastAsia="sk-SK"/>
        </w:rPr>
        <w:t>děmi</w:t>
      </w:r>
      <w:proofErr w:type="spellEnd"/>
      <w:r w:rsidRPr="0027078D">
        <w:rPr>
          <w:rFonts w:ascii="Times New Roman" w:hAnsi="Times New Roman" w:cs="Times New Roman"/>
          <w:sz w:val="24"/>
          <w:szCs w:val="24"/>
          <w:lang w:eastAsia="sk-SK"/>
        </w:rPr>
        <w:t xml:space="preserve"> a </w:t>
      </w:r>
      <w:proofErr w:type="spellStart"/>
      <w:r w:rsidRPr="0027078D">
        <w:rPr>
          <w:rFonts w:ascii="Times New Roman" w:hAnsi="Times New Roman" w:cs="Times New Roman"/>
          <w:sz w:val="24"/>
          <w:szCs w:val="24"/>
          <w:lang w:eastAsia="sk-SK"/>
        </w:rPr>
        <w:t>mládeží</w:t>
      </w:r>
      <w:proofErr w:type="spellEnd"/>
      <w:r w:rsidRPr="0027078D">
        <w:rPr>
          <w:rFonts w:ascii="Times New Roman" w:hAnsi="Times New Roman" w:cs="Times New Roman"/>
          <w:sz w:val="24"/>
          <w:szCs w:val="24"/>
          <w:lang w:eastAsia="sk-SK"/>
        </w:rPr>
        <w:t xml:space="preserve"> – </w:t>
      </w:r>
      <w:proofErr w:type="spellStart"/>
      <w:r w:rsidRPr="0027078D">
        <w:rPr>
          <w:rFonts w:ascii="Times New Roman" w:hAnsi="Times New Roman" w:cs="Times New Roman"/>
          <w:sz w:val="24"/>
          <w:szCs w:val="24"/>
          <w:lang w:eastAsia="sk-SK"/>
        </w:rPr>
        <w:t>spojující</w:t>
      </w:r>
      <w:proofErr w:type="spellEnd"/>
      <w:r w:rsidRPr="0027078D">
        <w:rPr>
          <w:rFonts w:ascii="Times New Roman" w:hAnsi="Times New Roman" w:cs="Times New Roman"/>
          <w:sz w:val="24"/>
          <w:szCs w:val="24"/>
          <w:lang w:eastAsia="sk-SK"/>
        </w:rPr>
        <w:t xml:space="preserve"> i </w:t>
      </w:r>
      <w:proofErr w:type="spellStart"/>
      <w:r w:rsidRPr="0027078D">
        <w:rPr>
          <w:rFonts w:ascii="Times New Roman" w:hAnsi="Times New Roman" w:cs="Times New Roman"/>
          <w:sz w:val="24"/>
          <w:szCs w:val="24"/>
          <w:lang w:eastAsia="sk-SK"/>
        </w:rPr>
        <w:t>rozdělující</w:t>
      </w:r>
      <w:proofErr w:type="spellEnd"/>
      <w:r w:rsidRPr="0027078D">
        <w:rPr>
          <w:rFonts w:ascii="Times New Roman" w:hAnsi="Times New Roman" w:cs="Times New Roman"/>
          <w:sz w:val="24"/>
          <w:szCs w:val="24"/>
          <w:lang w:eastAsia="sk-SK"/>
        </w:rPr>
        <w:t xml:space="preserve">. </w:t>
      </w:r>
      <w:proofErr w:type="spellStart"/>
      <w:r w:rsidRPr="0027078D">
        <w:rPr>
          <w:rFonts w:ascii="Times New Roman" w:hAnsi="Times New Roman" w:cs="Times New Roman"/>
          <w:sz w:val="24"/>
          <w:szCs w:val="24"/>
          <w:lang w:eastAsia="sk-SK"/>
        </w:rPr>
        <w:t>Sborník</w:t>
      </w:r>
      <w:proofErr w:type="spellEnd"/>
      <w:r w:rsidRPr="0027078D">
        <w:rPr>
          <w:rFonts w:ascii="Times New Roman" w:hAnsi="Times New Roman" w:cs="Times New Roman"/>
          <w:sz w:val="24"/>
          <w:szCs w:val="24"/>
          <w:lang w:eastAsia="sk-SK"/>
        </w:rPr>
        <w:t xml:space="preserve"> </w:t>
      </w:r>
      <w:proofErr w:type="spellStart"/>
      <w:r w:rsidRPr="0027078D">
        <w:rPr>
          <w:rFonts w:ascii="Times New Roman" w:hAnsi="Times New Roman" w:cs="Times New Roman"/>
          <w:sz w:val="24"/>
          <w:szCs w:val="24"/>
          <w:lang w:eastAsia="sk-SK"/>
        </w:rPr>
        <w:t>příspěvků</w:t>
      </w:r>
      <w:proofErr w:type="spellEnd"/>
      <w:r w:rsidRPr="0027078D">
        <w:rPr>
          <w:rFonts w:ascii="Times New Roman" w:hAnsi="Times New Roman" w:cs="Times New Roman"/>
          <w:sz w:val="24"/>
          <w:szCs w:val="24"/>
          <w:lang w:eastAsia="sk-SK"/>
        </w:rPr>
        <w:t xml:space="preserve"> z </w:t>
      </w:r>
      <w:proofErr w:type="spellStart"/>
      <w:r w:rsidRPr="0027078D">
        <w:rPr>
          <w:rFonts w:ascii="Times New Roman" w:hAnsi="Times New Roman" w:cs="Times New Roman"/>
          <w:sz w:val="24"/>
          <w:szCs w:val="24"/>
          <w:lang w:eastAsia="sk-SK"/>
        </w:rPr>
        <w:t>konference</w:t>
      </w:r>
      <w:proofErr w:type="spellEnd"/>
      <w:r w:rsidRPr="0027078D">
        <w:rPr>
          <w:rFonts w:ascii="Times New Roman" w:hAnsi="Times New Roman" w:cs="Times New Roman"/>
          <w:sz w:val="24"/>
          <w:szCs w:val="24"/>
          <w:lang w:eastAsia="sk-SK"/>
        </w:rPr>
        <w:t xml:space="preserve"> s </w:t>
      </w:r>
      <w:proofErr w:type="spellStart"/>
      <w:r w:rsidRPr="0027078D">
        <w:rPr>
          <w:rFonts w:ascii="Times New Roman" w:hAnsi="Times New Roman" w:cs="Times New Roman"/>
          <w:sz w:val="24"/>
          <w:szCs w:val="24"/>
          <w:lang w:eastAsia="sk-SK"/>
        </w:rPr>
        <w:t>mezinárodní</w:t>
      </w:r>
      <w:proofErr w:type="spellEnd"/>
      <w:r w:rsidRPr="0027078D">
        <w:rPr>
          <w:rFonts w:ascii="Times New Roman" w:hAnsi="Times New Roman" w:cs="Times New Roman"/>
          <w:sz w:val="24"/>
          <w:szCs w:val="24"/>
          <w:lang w:eastAsia="sk-SK"/>
        </w:rPr>
        <w:t xml:space="preserve"> účastí, Ostrava: Pedagogická fakulta Ostravskej univerzity v Ostrave, 2009b, s. 91 – 98.</w:t>
      </w:r>
    </w:p>
    <w:p w:rsidR="0027078D" w:rsidRPr="0027078D" w:rsidRDefault="0027078D" w:rsidP="0027078D">
      <w:pPr>
        <w:spacing w:after="0" w:line="240" w:lineRule="auto"/>
        <w:ind w:firstLine="567"/>
        <w:jc w:val="both"/>
        <w:rPr>
          <w:rFonts w:ascii="Times New Roman" w:hAnsi="Times New Roman" w:cs="Times New Roman"/>
          <w:sz w:val="24"/>
          <w:szCs w:val="24"/>
          <w:lang w:eastAsia="sk-SK"/>
        </w:rPr>
      </w:pPr>
      <w:r w:rsidRPr="0027078D">
        <w:rPr>
          <w:rFonts w:ascii="Times New Roman" w:hAnsi="Times New Roman" w:cs="Times New Roman"/>
          <w:sz w:val="24"/>
          <w:szCs w:val="24"/>
          <w:lang w:eastAsia="sk-SK"/>
        </w:rPr>
        <w:t xml:space="preserve">VUŽŇÁKOVÁ, K.: Slovotvorné kategórie a postupy v Malom slovotvornom slovníku slovenčiny na pozadí detskej reči. In: Čeština – jazyk slovanský 3. </w:t>
      </w:r>
      <w:proofErr w:type="spellStart"/>
      <w:r w:rsidRPr="0027078D">
        <w:rPr>
          <w:rFonts w:ascii="Times New Roman" w:hAnsi="Times New Roman" w:cs="Times New Roman"/>
          <w:sz w:val="24"/>
          <w:szCs w:val="24"/>
          <w:lang w:eastAsia="sk-SK"/>
        </w:rPr>
        <w:t>Sborník</w:t>
      </w:r>
      <w:proofErr w:type="spellEnd"/>
      <w:r w:rsidRPr="0027078D">
        <w:rPr>
          <w:rFonts w:ascii="Times New Roman" w:hAnsi="Times New Roman" w:cs="Times New Roman"/>
          <w:sz w:val="24"/>
          <w:szCs w:val="24"/>
          <w:lang w:eastAsia="sk-SK"/>
        </w:rPr>
        <w:t xml:space="preserve"> </w:t>
      </w:r>
      <w:proofErr w:type="spellStart"/>
      <w:r w:rsidRPr="0027078D">
        <w:rPr>
          <w:rFonts w:ascii="Times New Roman" w:hAnsi="Times New Roman" w:cs="Times New Roman"/>
          <w:sz w:val="24"/>
          <w:szCs w:val="24"/>
          <w:lang w:eastAsia="sk-SK"/>
        </w:rPr>
        <w:t>příspěvku</w:t>
      </w:r>
      <w:proofErr w:type="spellEnd"/>
      <w:r w:rsidRPr="0027078D">
        <w:rPr>
          <w:rFonts w:ascii="Times New Roman" w:hAnsi="Times New Roman" w:cs="Times New Roman"/>
          <w:sz w:val="24"/>
          <w:szCs w:val="24"/>
          <w:lang w:eastAsia="sk-SK"/>
        </w:rPr>
        <w:t xml:space="preserve"> z </w:t>
      </w:r>
      <w:proofErr w:type="spellStart"/>
      <w:r w:rsidRPr="0027078D">
        <w:rPr>
          <w:rFonts w:ascii="Times New Roman" w:hAnsi="Times New Roman" w:cs="Times New Roman"/>
          <w:sz w:val="24"/>
          <w:szCs w:val="24"/>
          <w:lang w:eastAsia="sk-SK"/>
        </w:rPr>
        <w:t>konference</w:t>
      </w:r>
      <w:proofErr w:type="spellEnd"/>
      <w:r w:rsidRPr="0027078D">
        <w:rPr>
          <w:rFonts w:ascii="Times New Roman" w:hAnsi="Times New Roman" w:cs="Times New Roman"/>
          <w:sz w:val="24"/>
          <w:szCs w:val="24"/>
          <w:lang w:eastAsia="sk-SK"/>
        </w:rPr>
        <w:t xml:space="preserve"> s </w:t>
      </w:r>
      <w:proofErr w:type="spellStart"/>
      <w:r w:rsidRPr="0027078D">
        <w:rPr>
          <w:rFonts w:ascii="Times New Roman" w:hAnsi="Times New Roman" w:cs="Times New Roman"/>
          <w:sz w:val="24"/>
          <w:szCs w:val="24"/>
          <w:lang w:eastAsia="sk-SK"/>
        </w:rPr>
        <w:t>mezinárodní</w:t>
      </w:r>
      <w:proofErr w:type="spellEnd"/>
      <w:r w:rsidRPr="0027078D">
        <w:rPr>
          <w:rFonts w:ascii="Times New Roman" w:hAnsi="Times New Roman" w:cs="Times New Roman"/>
          <w:sz w:val="24"/>
          <w:szCs w:val="24"/>
          <w:lang w:eastAsia="sk-SK"/>
        </w:rPr>
        <w:t xml:space="preserve"> účastí. Ostrava: Pedagogická fakulta Ostravskej univerzity v Ostrave, 2009c, s. 165 – 192. </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VUŽŇÁKOVÁ, K.: Výskum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v slovenčine a češtine ako východisko kognitívneho prístupu k vyučovanou slovotvorby. In: </w:t>
      </w:r>
      <w:proofErr w:type="spellStart"/>
      <w:r w:rsidRPr="0027078D">
        <w:rPr>
          <w:rFonts w:ascii="Times New Roman" w:hAnsi="Times New Roman" w:cs="Times New Roman"/>
          <w:sz w:val="24"/>
          <w:szCs w:val="24"/>
        </w:rPr>
        <w:t>Sborník</w:t>
      </w:r>
      <w:proofErr w:type="spellEnd"/>
      <w:r w:rsidRPr="0027078D">
        <w:rPr>
          <w:rFonts w:ascii="Times New Roman" w:hAnsi="Times New Roman" w:cs="Times New Roman"/>
          <w:sz w:val="24"/>
          <w:szCs w:val="24"/>
        </w:rPr>
        <w:t xml:space="preserve"> </w:t>
      </w:r>
      <w:proofErr w:type="spellStart"/>
      <w:r w:rsidRPr="0027078D">
        <w:rPr>
          <w:rFonts w:ascii="Times New Roman" w:hAnsi="Times New Roman" w:cs="Times New Roman"/>
          <w:sz w:val="24"/>
          <w:szCs w:val="24"/>
        </w:rPr>
        <w:t>příspěvků</w:t>
      </w:r>
      <w:proofErr w:type="spellEnd"/>
      <w:r w:rsidRPr="0027078D">
        <w:rPr>
          <w:rFonts w:ascii="Times New Roman" w:hAnsi="Times New Roman" w:cs="Times New Roman"/>
          <w:sz w:val="24"/>
          <w:szCs w:val="24"/>
        </w:rPr>
        <w:t xml:space="preserve"> z </w:t>
      </w:r>
      <w:proofErr w:type="spellStart"/>
      <w:r w:rsidRPr="0027078D">
        <w:rPr>
          <w:rFonts w:ascii="Times New Roman" w:hAnsi="Times New Roman" w:cs="Times New Roman"/>
          <w:sz w:val="24"/>
          <w:szCs w:val="24"/>
        </w:rPr>
        <w:t>konference</w:t>
      </w:r>
      <w:proofErr w:type="spellEnd"/>
      <w:r w:rsidRPr="0027078D">
        <w:rPr>
          <w:rFonts w:ascii="Times New Roman" w:hAnsi="Times New Roman" w:cs="Times New Roman"/>
          <w:sz w:val="24"/>
          <w:szCs w:val="24"/>
        </w:rPr>
        <w:t xml:space="preserve"> s </w:t>
      </w:r>
      <w:proofErr w:type="spellStart"/>
      <w:r w:rsidRPr="0027078D">
        <w:rPr>
          <w:rFonts w:ascii="Times New Roman" w:hAnsi="Times New Roman" w:cs="Times New Roman"/>
          <w:sz w:val="24"/>
          <w:szCs w:val="24"/>
        </w:rPr>
        <w:t>mezinárodní</w:t>
      </w:r>
      <w:proofErr w:type="spellEnd"/>
      <w:r w:rsidRPr="0027078D">
        <w:rPr>
          <w:rFonts w:ascii="Times New Roman" w:hAnsi="Times New Roman" w:cs="Times New Roman"/>
          <w:sz w:val="24"/>
          <w:szCs w:val="24"/>
        </w:rPr>
        <w:t xml:space="preserve"> účastí. Čeština – Jazyk slovanský 4. </w:t>
      </w:r>
      <w:proofErr w:type="spellStart"/>
      <w:r w:rsidRPr="0027078D">
        <w:rPr>
          <w:rFonts w:ascii="Times New Roman" w:hAnsi="Times New Roman" w:cs="Times New Roman"/>
          <w:sz w:val="24"/>
          <w:szCs w:val="24"/>
        </w:rPr>
        <w:t>Ed</w:t>
      </w:r>
      <w:proofErr w:type="spellEnd"/>
      <w:r w:rsidRPr="0027078D">
        <w:rPr>
          <w:rFonts w:ascii="Times New Roman" w:hAnsi="Times New Roman" w:cs="Times New Roman"/>
          <w:sz w:val="24"/>
          <w:szCs w:val="24"/>
        </w:rPr>
        <w:t xml:space="preserve">. R. </w:t>
      </w:r>
      <w:proofErr w:type="spellStart"/>
      <w:r w:rsidRPr="0027078D">
        <w:rPr>
          <w:rFonts w:ascii="Times New Roman" w:hAnsi="Times New Roman" w:cs="Times New Roman"/>
          <w:sz w:val="24"/>
          <w:szCs w:val="24"/>
        </w:rPr>
        <w:t>Šink</w:t>
      </w:r>
      <w:proofErr w:type="spellEnd"/>
      <w:r w:rsidRPr="0027078D">
        <w:rPr>
          <w:rFonts w:ascii="Times New Roman" w:hAnsi="Times New Roman" w:cs="Times New Roman"/>
          <w:sz w:val="24"/>
          <w:szCs w:val="24"/>
        </w:rPr>
        <w:t>. Ostrava: Pedagogická fakulta Ostravskej univerzity v Ostrave, 2010, s. 208 – 219.</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VUŽŇÁKOVÁ, K.: Kompozitá v detskej reči, jazykovom systéme a lexikografickom spracovaní. Vedecká konferencia Vidy jazyka a jazykovedy. Na počesť Miloslavy Sokolovej. </w:t>
      </w:r>
      <w:proofErr w:type="spellStart"/>
      <w:r w:rsidRPr="0027078D">
        <w:rPr>
          <w:rFonts w:ascii="Times New Roman" w:hAnsi="Times New Roman" w:cs="Times New Roman"/>
          <w:sz w:val="24"/>
          <w:szCs w:val="24"/>
        </w:rPr>
        <w:t>Ed</w:t>
      </w:r>
      <w:proofErr w:type="spellEnd"/>
      <w:r w:rsidRPr="0027078D">
        <w:rPr>
          <w:rFonts w:ascii="Times New Roman" w:hAnsi="Times New Roman" w:cs="Times New Roman"/>
          <w:sz w:val="24"/>
          <w:szCs w:val="24"/>
        </w:rPr>
        <w:t xml:space="preserve">. M. </w:t>
      </w:r>
      <w:proofErr w:type="spellStart"/>
      <w:r w:rsidRPr="0027078D">
        <w:rPr>
          <w:rFonts w:ascii="Times New Roman" w:hAnsi="Times New Roman" w:cs="Times New Roman"/>
          <w:sz w:val="24"/>
          <w:szCs w:val="24"/>
        </w:rPr>
        <w:t>Ološtiak</w:t>
      </w:r>
      <w:proofErr w:type="spellEnd"/>
      <w:r w:rsidRPr="0027078D">
        <w:rPr>
          <w:rFonts w:ascii="Times New Roman" w:hAnsi="Times New Roman" w:cs="Times New Roman"/>
          <w:sz w:val="24"/>
          <w:szCs w:val="24"/>
        </w:rPr>
        <w:t xml:space="preserve"> – M. </w:t>
      </w:r>
      <w:proofErr w:type="spellStart"/>
      <w:r w:rsidRPr="0027078D">
        <w:rPr>
          <w:rFonts w:ascii="Times New Roman" w:hAnsi="Times New Roman" w:cs="Times New Roman"/>
          <w:sz w:val="24"/>
          <w:szCs w:val="24"/>
        </w:rPr>
        <w:t>Ivanová</w:t>
      </w:r>
      <w:proofErr w:type="spellEnd"/>
      <w:r w:rsidRPr="0027078D">
        <w:rPr>
          <w:rFonts w:ascii="Times New Roman" w:hAnsi="Times New Roman" w:cs="Times New Roman"/>
          <w:sz w:val="24"/>
          <w:szCs w:val="24"/>
        </w:rPr>
        <w:t xml:space="preserve"> – D. </w:t>
      </w:r>
      <w:proofErr w:type="spellStart"/>
      <w:r w:rsidRPr="0027078D">
        <w:rPr>
          <w:rFonts w:ascii="Times New Roman" w:hAnsi="Times New Roman" w:cs="Times New Roman"/>
          <w:sz w:val="24"/>
          <w:szCs w:val="24"/>
        </w:rPr>
        <w:t>Slančová</w:t>
      </w:r>
      <w:proofErr w:type="spellEnd"/>
      <w:r w:rsidRPr="0027078D">
        <w:rPr>
          <w:rFonts w:ascii="Times New Roman" w:hAnsi="Times New Roman" w:cs="Times New Roman"/>
          <w:sz w:val="24"/>
          <w:szCs w:val="24"/>
        </w:rPr>
        <w:t xml:space="preserve">. Prešov: Filozofická fakulta Prešovskej univerzity v Prešove, 2011a, s. 276 – 284. </w:t>
      </w:r>
    </w:p>
    <w:p w:rsidR="0027078D" w:rsidRPr="0027078D" w:rsidRDefault="0027078D" w:rsidP="0027078D">
      <w:pPr>
        <w:spacing w:after="0" w:line="240" w:lineRule="auto"/>
        <w:ind w:firstLine="567"/>
        <w:jc w:val="both"/>
        <w:rPr>
          <w:rFonts w:ascii="Times New Roman" w:hAnsi="Times New Roman" w:cs="Times New Roman"/>
          <w:sz w:val="24"/>
          <w:szCs w:val="24"/>
        </w:rPr>
      </w:pPr>
      <w:r w:rsidRPr="0027078D">
        <w:rPr>
          <w:rFonts w:ascii="Times New Roman" w:hAnsi="Times New Roman" w:cs="Times New Roman"/>
          <w:sz w:val="24"/>
          <w:szCs w:val="24"/>
        </w:rPr>
        <w:t xml:space="preserve">VUŽŇÁKOVÁ, K.: Výskumom </w:t>
      </w:r>
      <w:proofErr w:type="spellStart"/>
      <w:r w:rsidRPr="0027078D">
        <w:rPr>
          <w:rFonts w:ascii="Times New Roman" w:hAnsi="Times New Roman" w:cs="Times New Roman"/>
          <w:sz w:val="24"/>
          <w:szCs w:val="24"/>
        </w:rPr>
        <w:t>kompozít</w:t>
      </w:r>
      <w:proofErr w:type="spellEnd"/>
      <w:r w:rsidRPr="0027078D">
        <w:rPr>
          <w:rFonts w:ascii="Times New Roman" w:hAnsi="Times New Roman" w:cs="Times New Roman"/>
          <w:sz w:val="24"/>
          <w:szCs w:val="24"/>
        </w:rPr>
        <w:t xml:space="preserve"> k diagnostike a stimulácii detskej reči alebo Edukačná hra </w:t>
      </w:r>
      <w:proofErr w:type="spellStart"/>
      <w:r w:rsidRPr="0027078D">
        <w:rPr>
          <w:rFonts w:ascii="Times New Roman" w:hAnsi="Times New Roman" w:cs="Times New Roman"/>
          <w:sz w:val="24"/>
          <w:szCs w:val="24"/>
        </w:rPr>
        <w:t>jako</w:t>
      </w:r>
      <w:proofErr w:type="spellEnd"/>
      <w:r w:rsidRPr="0027078D">
        <w:rPr>
          <w:rFonts w:ascii="Times New Roman" w:hAnsi="Times New Roman" w:cs="Times New Roman"/>
          <w:sz w:val="24"/>
          <w:szCs w:val="24"/>
        </w:rPr>
        <w:t xml:space="preserve"> výsledok poznania jazyka a ontogenézy reči. In: Hra v </w:t>
      </w:r>
      <w:proofErr w:type="spellStart"/>
      <w:r w:rsidRPr="0027078D">
        <w:rPr>
          <w:rFonts w:ascii="Times New Roman" w:hAnsi="Times New Roman" w:cs="Times New Roman"/>
          <w:sz w:val="24"/>
          <w:szCs w:val="24"/>
        </w:rPr>
        <w:t>predprimárnej</w:t>
      </w:r>
      <w:proofErr w:type="spellEnd"/>
      <w:r w:rsidRPr="0027078D">
        <w:rPr>
          <w:rFonts w:ascii="Times New Roman" w:hAnsi="Times New Roman" w:cs="Times New Roman"/>
          <w:sz w:val="24"/>
          <w:szCs w:val="24"/>
        </w:rPr>
        <w:t xml:space="preserve"> edukácii. Vedecko-odborná konferencia s medzinárodnou účasťou. Prešov: Prešovská univerzita v Prešove, Pedagogická fakulta, 2011b, 482 – 500. </w:t>
      </w:r>
    </w:p>
    <w:p w:rsidR="0027078D" w:rsidRPr="0027078D" w:rsidRDefault="0027078D" w:rsidP="0027078D">
      <w:pPr>
        <w:spacing w:after="0" w:line="240" w:lineRule="auto"/>
        <w:ind w:firstLine="567"/>
        <w:jc w:val="both"/>
        <w:rPr>
          <w:rFonts w:ascii="Times New Roman" w:hAnsi="Times New Roman"/>
          <w:sz w:val="24"/>
          <w:szCs w:val="24"/>
          <w:highlight w:val="yellow"/>
        </w:rPr>
      </w:pPr>
      <w:r w:rsidRPr="0027078D">
        <w:rPr>
          <w:rFonts w:ascii="Times New Roman" w:hAnsi="Times New Roman" w:cs="Times New Roman"/>
          <w:sz w:val="24"/>
          <w:szCs w:val="24"/>
        </w:rPr>
        <w:lastRenderedPageBreak/>
        <w:t xml:space="preserve">VUŽŇÁKOVÁ, K.: Sloboda a hranice jazyka na pozadí kompozície v slovenčine. In: Svoboda jazyka – jazyk </w:t>
      </w:r>
      <w:proofErr w:type="spellStart"/>
      <w:r w:rsidRPr="0027078D">
        <w:rPr>
          <w:rFonts w:ascii="Times New Roman" w:hAnsi="Times New Roman" w:cs="Times New Roman"/>
          <w:sz w:val="24"/>
          <w:szCs w:val="24"/>
        </w:rPr>
        <w:t>svobody</w:t>
      </w:r>
      <w:proofErr w:type="spellEnd"/>
      <w:r w:rsidRPr="0027078D">
        <w:rPr>
          <w:rFonts w:ascii="Times New Roman" w:hAnsi="Times New Roman" w:cs="Times New Roman"/>
          <w:sz w:val="24"/>
          <w:szCs w:val="24"/>
        </w:rPr>
        <w:t>. Zborník z konferencie s medzinárodnou účasťou v cykloch Slovo a obraz  v </w:t>
      </w:r>
      <w:proofErr w:type="spellStart"/>
      <w:r w:rsidRPr="0027078D">
        <w:rPr>
          <w:rFonts w:ascii="Times New Roman" w:hAnsi="Times New Roman" w:cs="Times New Roman"/>
          <w:sz w:val="24"/>
          <w:szCs w:val="24"/>
        </w:rPr>
        <w:t>komunikaci</w:t>
      </w:r>
      <w:proofErr w:type="spellEnd"/>
      <w:r w:rsidRPr="0027078D">
        <w:rPr>
          <w:rFonts w:ascii="Times New Roman" w:hAnsi="Times New Roman" w:cs="Times New Roman"/>
          <w:sz w:val="24"/>
          <w:szCs w:val="24"/>
        </w:rPr>
        <w:t xml:space="preserve"> s </w:t>
      </w:r>
      <w:proofErr w:type="spellStart"/>
      <w:r w:rsidRPr="0027078D">
        <w:rPr>
          <w:rFonts w:ascii="Times New Roman" w:hAnsi="Times New Roman" w:cs="Times New Roman"/>
          <w:sz w:val="24"/>
          <w:szCs w:val="24"/>
        </w:rPr>
        <w:t>dětmi</w:t>
      </w:r>
      <w:proofErr w:type="spellEnd"/>
      <w:r w:rsidRPr="0027078D">
        <w:rPr>
          <w:rFonts w:ascii="Times New Roman" w:hAnsi="Times New Roman" w:cs="Times New Roman"/>
          <w:sz w:val="24"/>
          <w:szCs w:val="24"/>
        </w:rPr>
        <w:t xml:space="preserve"> a Čeština – jazyk slovanský. 2012, V tlači.</w:t>
      </w: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spacing w:after="0" w:line="240" w:lineRule="auto"/>
        <w:ind w:firstLine="567"/>
        <w:jc w:val="both"/>
        <w:rPr>
          <w:rFonts w:ascii="Times New Roman" w:hAnsi="Times New Roman"/>
          <w:sz w:val="24"/>
          <w:szCs w:val="24"/>
          <w:highlight w:val="yellow"/>
        </w:rPr>
      </w:pPr>
    </w:p>
    <w:p w:rsidR="0027078D" w:rsidRPr="0027078D" w:rsidRDefault="0027078D" w:rsidP="0027078D">
      <w:pPr>
        <w:tabs>
          <w:tab w:val="center" w:pos="4536"/>
          <w:tab w:val="left" w:pos="8220"/>
        </w:tabs>
        <w:spacing w:after="0" w:line="240" w:lineRule="auto"/>
        <w:jc w:val="both"/>
        <w:rPr>
          <w:rFonts w:ascii="Times New Roman" w:hAnsi="Times New Roman" w:cs="Times New Roman"/>
          <w:sz w:val="24"/>
          <w:szCs w:val="24"/>
        </w:rPr>
      </w:pPr>
    </w:p>
    <w:p w:rsidR="0027078D" w:rsidRPr="0027078D" w:rsidRDefault="0027078D" w:rsidP="0027078D">
      <w:pPr>
        <w:rPr>
          <w:rFonts w:ascii="Times New Roman" w:hAnsi="Times New Roman" w:cs="Times New Roman"/>
          <w:sz w:val="24"/>
          <w:szCs w:val="24"/>
        </w:rPr>
      </w:pPr>
    </w:p>
    <w:p w:rsidR="005A78ED" w:rsidRDefault="005A78ED"/>
    <w:sectPr w:rsidR="005A7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D255C"/>
    <w:multiLevelType w:val="hybridMultilevel"/>
    <w:tmpl w:val="9FC8660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56E7202F"/>
    <w:multiLevelType w:val="hybridMultilevel"/>
    <w:tmpl w:val="DE4492D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8D"/>
    <w:rsid w:val="000F27FB"/>
    <w:rsid w:val="0027078D"/>
    <w:rsid w:val="005A78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270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27078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707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270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27078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707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sks.pf.unip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3742</Words>
  <Characters>21331</Characters>
  <Application>Microsoft Office Word</Application>
  <DocSecurity>0</DocSecurity>
  <Lines>177</Lines>
  <Paragraphs>50</Paragraphs>
  <ScaleCrop>false</ScaleCrop>
  <Company/>
  <LinksUpToDate>false</LinksUpToDate>
  <CharactersWithSpaces>25023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katarina.vuznakova</dc:creator>
  <cp:lastModifiedBy>katarina.vuznakova</cp:lastModifiedBy>
  <cp:revision>1</cp:revision>
  <dcterms:created xsi:type="dcterms:W3CDTF">2012-10-09T12:00:00Z</dcterms:created>
  <dcterms:modified xsi:type="dcterms:W3CDTF">2012-10-09T12:05:00Z</dcterms:modified>
</cp:coreProperties>
</file>