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F70" w:rsidRPr="00A96746" w:rsidRDefault="002E4303" w:rsidP="00B33F70">
      <w:pPr>
        <w:jc w:val="center"/>
        <w:rPr>
          <w:rFonts w:ascii="Times New Roman" w:hAnsi="Times New Roman"/>
          <w:b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caps/>
          <w:sz w:val="28"/>
          <w:szCs w:val="28"/>
        </w:rPr>
        <w:t xml:space="preserve">SÚČINNOSŤ </w:t>
      </w:r>
      <w:r w:rsidR="00B33F70" w:rsidRPr="00A96746">
        <w:rPr>
          <w:rFonts w:ascii="Times New Roman" w:hAnsi="Times New Roman"/>
          <w:b/>
          <w:caps/>
          <w:sz w:val="28"/>
          <w:szCs w:val="28"/>
        </w:rPr>
        <w:t>reči</w:t>
      </w:r>
      <w:r w:rsidR="00791B74" w:rsidRPr="00A96746">
        <w:rPr>
          <w:rFonts w:ascii="Times New Roman" w:hAnsi="Times New Roman"/>
          <w:b/>
          <w:caps/>
          <w:sz w:val="28"/>
          <w:szCs w:val="28"/>
        </w:rPr>
        <w:t xml:space="preserve"> A MYSLENIA DIEŤAŤA</w:t>
      </w:r>
    </w:p>
    <w:tbl>
      <w:tblPr>
        <w:tblStyle w:val="Mriekatabuky"/>
        <w:tblW w:w="91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056"/>
        <w:gridCol w:w="2395"/>
        <w:gridCol w:w="4741"/>
      </w:tblGrid>
      <w:tr w:rsidR="00E20E7E" w:rsidTr="00A96746">
        <w:trPr>
          <w:trHeight w:val="824"/>
        </w:trPr>
        <w:tc>
          <w:tcPr>
            <w:tcW w:w="4219" w:type="dxa"/>
            <w:gridSpan w:val="2"/>
            <w:shd w:val="clear" w:color="auto" w:fill="FDE9D9" w:themeFill="accent6" w:themeFillTint="33"/>
          </w:tcPr>
          <w:p w:rsidR="00E20E7E" w:rsidRDefault="00E20E7E" w:rsidP="00612306">
            <w:pPr>
              <w:rPr>
                <w:b/>
                <w:i/>
                <w:caps/>
              </w:rPr>
            </w:pPr>
          </w:p>
          <w:p w:rsidR="00E20E7E" w:rsidRPr="00612306" w:rsidRDefault="00E20E7E" w:rsidP="00612306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612306">
              <w:rPr>
                <w:rFonts w:ascii="Times New Roman" w:hAnsi="Times New Roman"/>
                <w:b/>
                <w:caps/>
                <w:sz w:val="24"/>
                <w:szCs w:val="24"/>
              </w:rPr>
              <w:t>Jazykovo-</w:t>
            </w:r>
            <w:r w:rsidR="00612306">
              <w:rPr>
                <w:rFonts w:ascii="Times New Roman" w:hAnsi="Times New Roman"/>
                <w:b/>
                <w:caps/>
                <w:sz w:val="24"/>
                <w:szCs w:val="24"/>
              </w:rPr>
              <w:t>komunikačný jav</w:t>
            </w:r>
          </w:p>
        </w:tc>
        <w:tc>
          <w:tcPr>
            <w:tcW w:w="4973" w:type="dxa"/>
            <w:shd w:val="clear" w:color="auto" w:fill="DAEEF3" w:themeFill="accent5" w:themeFillTint="33"/>
          </w:tcPr>
          <w:p w:rsidR="00E20E7E" w:rsidRPr="00CC234E" w:rsidRDefault="00E20E7E" w:rsidP="00612306">
            <w:pPr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</w:p>
          <w:p w:rsidR="00612306" w:rsidRPr="00CC234E" w:rsidRDefault="00612306" w:rsidP="0061230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34E">
              <w:rPr>
                <w:rFonts w:ascii="Times New Roman" w:hAnsi="Times New Roman"/>
                <w:b/>
                <w:sz w:val="24"/>
                <w:szCs w:val="24"/>
              </w:rPr>
              <w:t>KOGNITÍVNE PROCESY,</w:t>
            </w:r>
          </w:p>
          <w:p w:rsidR="001C4BC8" w:rsidRDefault="00612306" w:rsidP="00612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34E">
              <w:rPr>
                <w:rFonts w:ascii="Times New Roman" w:hAnsi="Times New Roman"/>
                <w:sz w:val="24"/>
                <w:szCs w:val="24"/>
              </w:rPr>
              <w:t xml:space="preserve">ktoré </w:t>
            </w:r>
            <w:r w:rsidR="001C4BC8">
              <w:rPr>
                <w:rFonts w:ascii="Times New Roman" w:hAnsi="Times New Roman"/>
                <w:sz w:val="24"/>
                <w:szCs w:val="24"/>
              </w:rPr>
              <w:t xml:space="preserve">sa zúčastňujú pri osvojovaní </w:t>
            </w:r>
          </w:p>
          <w:p w:rsidR="00E20E7E" w:rsidRPr="00CC234E" w:rsidRDefault="00612306" w:rsidP="006123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34E">
              <w:rPr>
                <w:rFonts w:ascii="Times New Roman" w:hAnsi="Times New Roman"/>
                <w:sz w:val="24"/>
                <w:szCs w:val="24"/>
              </w:rPr>
              <w:t>jednotlivých javov</w:t>
            </w:r>
          </w:p>
        </w:tc>
      </w:tr>
      <w:tr w:rsidR="00E20E7E" w:rsidTr="00A96746">
        <w:trPr>
          <w:trHeight w:val="755"/>
        </w:trPr>
        <w:tc>
          <w:tcPr>
            <w:tcW w:w="1772" w:type="dxa"/>
            <w:vMerge w:val="restart"/>
            <w:shd w:val="clear" w:color="auto" w:fill="FDE9D9" w:themeFill="accent6" w:themeFillTint="33"/>
            <w:vAlign w:val="center"/>
          </w:tcPr>
          <w:p w:rsidR="00E20E7E" w:rsidRPr="008308B6" w:rsidRDefault="00E20E7E" w:rsidP="00B33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08B6">
              <w:rPr>
                <w:rFonts w:ascii="Times New Roman" w:hAnsi="Times New Roman"/>
                <w:b/>
                <w:caps/>
                <w:sz w:val="24"/>
                <w:szCs w:val="24"/>
              </w:rPr>
              <w:t>výslovnosť</w:t>
            </w:r>
          </w:p>
        </w:tc>
        <w:tc>
          <w:tcPr>
            <w:tcW w:w="2447" w:type="dxa"/>
            <w:shd w:val="clear" w:color="auto" w:fill="FDE9D9" w:themeFill="accent6" w:themeFillTint="33"/>
          </w:tcPr>
          <w:p w:rsidR="00E20E7E" w:rsidRPr="008308B6" w:rsidRDefault="00E20E7E" w:rsidP="00B33F70">
            <w:pPr>
              <w:jc w:val="center"/>
              <w:rPr>
                <w:rFonts w:ascii="Times New Roman" w:hAnsi="Times New Roman"/>
              </w:rPr>
            </w:pPr>
          </w:p>
          <w:p w:rsidR="00E20E7E" w:rsidRPr="008308B6" w:rsidRDefault="00E20E7E" w:rsidP="00B33F70">
            <w:pPr>
              <w:jc w:val="center"/>
              <w:rPr>
                <w:rFonts w:ascii="Times New Roman" w:hAnsi="Times New Roman"/>
              </w:rPr>
            </w:pPr>
            <w:r w:rsidRPr="008308B6">
              <w:rPr>
                <w:rFonts w:ascii="Times New Roman" w:hAnsi="Times New Roman"/>
              </w:rPr>
              <w:t>fonematický sluch</w:t>
            </w:r>
          </w:p>
          <w:p w:rsidR="00E20E7E" w:rsidRPr="008308B6" w:rsidRDefault="00E20E7E" w:rsidP="00B33F70">
            <w:pPr>
              <w:jc w:val="center"/>
              <w:rPr>
                <w:rFonts w:ascii="Times New Roman" w:hAnsi="Times New Roman"/>
              </w:rPr>
            </w:pPr>
          </w:p>
          <w:p w:rsidR="00E20E7E" w:rsidRPr="008308B6" w:rsidRDefault="00E20E7E" w:rsidP="00B33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73" w:type="dxa"/>
            <w:shd w:val="clear" w:color="auto" w:fill="DAEEF3" w:themeFill="accent5" w:themeFillTint="33"/>
            <w:vAlign w:val="center"/>
          </w:tcPr>
          <w:p w:rsidR="00E20E7E" w:rsidRPr="00CC234E" w:rsidRDefault="008A2DA0" w:rsidP="00742C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34E">
              <w:rPr>
                <w:rFonts w:ascii="Times New Roman" w:hAnsi="Times New Roman"/>
                <w:b/>
                <w:sz w:val="24"/>
                <w:szCs w:val="24"/>
              </w:rPr>
              <w:t>percepcia</w:t>
            </w:r>
          </w:p>
        </w:tc>
      </w:tr>
      <w:tr w:rsidR="00E20E7E" w:rsidTr="00A96746">
        <w:trPr>
          <w:trHeight w:val="855"/>
        </w:trPr>
        <w:tc>
          <w:tcPr>
            <w:tcW w:w="1772" w:type="dxa"/>
            <w:vMerge/>
            <w:shd w:val="clear" w:color="auto" w:fill="FDE9D9" w:themeFill="accent6" w:themeFillTint="33"/>
            <w:vAlign w:val="center"/>
          </w:tcPr>
          <w:p w:rsidR="00E20E7E" w:rsidRPr="008308B6" w:rsidRDefault="00E20E7E" w:rsidP="00B33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FDE9D9" w:themeFill="accent6" w:themeFillTint="33"/>
          </w:tcPr>
          <w:p w:rsidR="00E20E7E" w:rsidRPr="008308B6" w:rsidRDefault="00E20E7E" w:rsidP="00B33F70">
            <w:pPr>
              <w:jc w:val="center"/>
              <w:rPr>
                <w:rFonts w:ascii="Times New Roman" w:hAnsi="Times New Roman"/>
              </w:rPr>
            </w:pPr>
          </w:p>
          <w:p w:rsidR="00E20E7E" w:rsidRPr="008308B6" w:rsidRDefault="00E20E7E" w:rsidP="00B33F70">
            <w:pPr>
              <w:jc w:val="center"/>
              <w:rPr>
                <w:rFonts w:ascii="Times New Roman" w:hAnsi="Times New Roman"/>
              </w:rPr>
            </w:pPr>
            <w:r w:rsidRPr="008308B6">
              <w:rPr>
                <w:rFonts w:ascii="Times New Roman" w:hAnsi="Times New Roman"/>
              </w:rPr>
              <w:t>poloha artikulačných orgánov</w:t>
            </w:r>
          </w:p>
          <w:p w:rsidR="00E20E7E" w:rsidRPr="008308B6" w:rsidRDefault="00E20E7E" w:rsidP="00B33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73" w:type="dxa"/>
            <w:shd w:val="clear" w:color="auto" w:fill="DAEEF3" w:themeFill="accent5" w:themeFillTint="33"/>
            <w:vAlign w:val="center"/>
          </w:tcPr>
          <w:p w:rsidR="00E20E7E" w:rsidRPr="00CC234E" w:rsidRDefault="008A2DA0" w:rsidP="00742C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C234E">
              <w:rPr>
                <w:rFonts w:ascii="Times New Roman" w:hAnsi="Times New Roman"/>
                <w:b/>
                <w:sz w:val="24"/>
                <w:szCs w:val="24"/>
              </w:rPr>
              <w:t>psychomotorika</w:t>
            </w:r>
            <w:proofErr w:type="spellEnd"/>
          </w:p>
        </w:tc>
      </w:tr>
      <w:tr w:rsidR="008A2DA0" w:rsidTr="0087468D">
        <w:tc>
          <w:tcPr>
            <w:tcW w:w="1772" w:type="dxa"/>
            <w:vMerge w:val="restart"/>
            <w:shd w:val="clear" w:color="auto" w:fill="FDE9D9" w:themeFill="accent6" w:themeFillTint="33"/>
            <w:vAlign w:val="center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308B6">
              <w:rPr>
                <w:rFonts w:ascii="Times New Roman" w:hAnsi="Times New Roman"/>
                <w:b/>
                <w:caps/>
                <w:sz w:val="24"/>
                <w:szCs w:val="24"/>
              </w:rPr>
              <w:t>slovná zásoba</w:t>
            </w: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FDE9D9" w:themeFill="accent6" w:themeFillTint="33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  <w:r w:rsidRPr="008308B6">
              <w:rPr>
                <w:rFonts w:ascii="Times New Roman" w:hAnsi="Times New Roman"/>
              </w:rPr>
              <w:t>pasívna a aktívna slovná zásoba</w:t>
            </w: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  <w:r w:rsidRPr="008308B6">
              <w:rPr>
                <w:rFonts w:ascii="Times New Roman" w:hAnsi="Times New Roman"/>
              </w:rPr>
              <w:t>(počet slov)</w:t>
            </w:r>
          </w:p>
        </w:tc>
        <w:tc>
          <w:tcPr>
            <w:tcW w:w="4973" w:type="dxa"/>
            <w:vMerge w:val="restart"/>
            <w:shd w:val="clear" w:color="auto" w:fill="DAEEF3" w:themeFill="accent5" w:themeFillTint="33"/>
            <w:vAlign w:val="center"/>
          </w:tcPr>
          <w:p w:rsidR="00CC234E" w:rsidRDefault="008A2DA0" w:rsidP="00742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34E">
              <w:rPr>
                <w:rFonts w:ascii="Times New Roman" w:hAnsi="Times New Roman"/>
                <w:b/>
                <w:sz w:val="24"/>
                <w:szCs w:val="24"/>
              </w:rPr>
              <w:t>pamäť</w:t>
            </w:r>
            <w:r w:rsidRPr="00CC2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234E" w:rsidRDefault="008A2DA0" w:rsidP="00742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34E">
              <w:rPr>
                <w:rFonts w:ascii="Times New Roman" w:hAnsi="Times New Roman"/>
                <w:sz w:val="24"/>
                <w:szCs w:val="24"/>
              </w:rPr>
              <w:t>(skúsenosti so slovami – opakovanie, skúsenosti so vzťahmi medzi označovaným javom a</w:t>
            </w:r>
            <w:r w:rsidR="00CC234E">
              <w:rPr>
                <w:rFonts w:ascii="Times New Roman" w:hAnsi="Times New Roman"/>
                <w:sz w:val="24"/>
                <w:szCs w:val="24"/>
              </w:rPr>
              <w:t xml:space="preserve"> znakom, </w:t>
            </w:r>
            <w:r w:rsidRPr="00CC234E">
              <w:rPr>
                <w:rFonts w:ascii="Times New Roman" w:hAnsi="Times New Roman"/>
                <w:sz w:val="24"/>
                <w:szCs w:val="24"/>
              </w:rPr>
              <w:t>vytváranie</w:t>
            </w:r>
            <w:r w:rsidR="00CC234E">
              <w:rPr>
                <w:rFonts w:ascii="Times New Roman" w:hAnsi="Times New Roman"/>
                <w:sz w:val="24"/>
                <w:szCs w:val="24"/>
              </w:rPr>
              <w:t xml:space="preserve"> asociácií),</w:t>
            </w:r>
            <w:r w:rsidR="00742CB3" w:rsidRPr="00CC23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234E" w:rsidRDefault="00742CB3" w:rsidP="00742C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34E">
              <w:rPr>
                <w:rFonts w:ascii="Times New Roman" w:hAnsi="Times New Roman"/>
                <w:b/>
                <w:sz w:val="24"/>
                <w:szCs w:val="24"/>
              </w:rPr>
              <w:t>abstraktné myslenie</w:t>
            </w:r>
          </w:p>
          <w:p w:rsidR="00CC234E" w:rsidRDefault="00CC234E" w:rsidP="00742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A2DA0" w:rsidRPr="00CC234E">
              <w:rPr>
                <w:rFonts w:ascii="Times New Roman" w:hAnsi="Times New Roman"/>
                <w:sz w:val="24"/>
                <w:szCs w:val="24"/>
              </w:rPr>
              <w:t>vnímanie priestoru a</w:t>
            </w:r>
            <w:r w:rsidR="00270B7E">
              <w:rPr>
                <w:rFonts w:ascii="Times New Roman" w:hAnsi="Times New Roman"/>
                <w:sz w:val="24"/>
                <w:szCs w:val="24"/>
              </w:rPr>
              <w:t> </w:t>
            </w:r>
            <w:r w:rsidR="008A2DA0" w:rsidRPr="00CC234E">
              <w:rPr>
                <w:rFonts w:ascii="Times New Roman" w:hAnsi="Times New Roman"/>
                <w:sz w:val="24"/>
                <w:szCs w:val="24"/>
              </w:rPr>
              <w:t>času</w:t>
            </w:r>
            <w:r w:rsidR="00270B7E">
              <w:rPr>
                <w:rFonts w:ascii="Times New Roman" w:hAnsi="Times New Roman"/>
                <w:sz w:val="24"/>
                <w:szCs w:val="24"/>
              </w:rPr>
              <w:t>, kategorizácia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8A2DA0" w:rsidRPr="00CC23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A2DA0" w:rsidRPr="00CC234E" w:rsidRDefault="008A2DA0" w:rsidP="00742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34E">
              <w:rPr>
                <w:rFonts w:ascii="Times New Roman" w:hAnsi="Times New Roman"/>
                <w:b/>
                <w:sz w:val="24"/>
                <w:szCs w:val="24"/>
              </w:rPr>
              <w:t>vytváranie a vyjadrovanie postoja</w:t>
            </w:r>
            <w:r w:rsidRPr="00CC234E">
              <w:rPr>
                <w:rFonts w:ascii="Times New Roman" w:hAnsi="Times New Roman"/>
                <w:sz w:val="24"/>
                <w:szCs w:val="24"/>
              </w:rPr>
              <w:t xml:space="preserve"> k pomenúvanému javu</w:t>
            </w:r>
          </w:p>
        </w:tc>
      </w:tr>
      <w:tr w:rsidR="008A2DA0" w:rsidTr="0087468D">
        <w:tc>
          <w:tcPr>
            <w:tcW w:w="1772" w:type="dxa"/>
            <w:vMerge/>
            <w:shd w:val="clear" w:color="auto" w:fill="FDE9D9" w:themeFill="accent6" w:themeFillTint="33"/>
            <w:vAlign w:val="center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FDE9D9" w:themeFill="accent6" w:themeFillTint="33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  <w:r w:rsidRPr="008308B6">
              <w:rPr>
                <w:rFonts w:ascii="Times New Roman" w:hAnsi="Times New Roman"/>
              </w:rPr>
              <w:t>používanie slovných druhov</w:t>
            </w: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73" w:type="dxa"/>
            <w:vMerge/>
            <w:shd w:val="clear" w:color="auto" w:fill="DAEEF3" w:themeFill="accent5" w:themeFillTint="33"/>
            <w:vAlign w:val="center"/>
          </w:tcPr>
          <w:p w:rsidR="008A2DA0" w:rsidRPr="00CC234E" w:rsidRDefault="008A2DA0" w:rsidP="00742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DA0" w:rsidTr="0087468D">
        <w:tc>
          <w:tcPr>
            <w:tcW w:w="1772" w:type="dxa"/>
            <w:vMerge/>
            <w:shd w:val="clear" w:color="auto" w:fill="FDE9D9" w:themeFill="accent6" w:themeFillTint="33"/>
            <w:vAlign w:val="center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FDE9D9" w:themeFill="accent6" w:themeFillTint="33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  <w:r w:rsidRPr="008308B6">
              <w:rPr>
                <w:rFonts w:ascii="Times New Roman" w:hAnsi="Times New Roman"/>
              </w:rPr>
              <w:t xml:space="preserve">osvojovanie si </w:t>
            </w: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  <w:r w:rsidRPr="008308B6">
              <w:rPr>
                <w:rFonts w:ascii="Times New Roman" w:hAnsi="Times New Roman"/>
              </w:rPr>
              <w:t>významov slov</w:t>
            </w: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73" w:type="dxa"/>
            <w:vMerge/>
            <w:shd w:val="clear" w:color="auto" w:fill="DAEEF3" w:themeFill="accent5" w:themeFillTint="33"/>
            <w:vAlign w:val="center"/>
          </w:tcPr>
          <w:p w:rsidR="008A2DA0" w:rsidRPr="00CC234E" w:rsidRDefault="008A2DA0" w:rsidP="00742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DA0" w:rsidTr="00A96746">
        <w:trPr>
          <w:trHeight w:val="801"/>
        </w:trPr>
        <w:tc>
          <w:tcPr>
            <w:tcW w:w="1772" w:type="dxa"/>
            <w:vMerge/>
            <w:shd w:val="clear" w:color="auto" w:fill="FDE9D9" w:themeFill="accent6" w:themeFillTint="33"/>
            <w:vAlign w:val="center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FDE9D9" w:themeFill="accent6" w:themeFillTint="33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  <w:r w:rsidRPr="008308B6">
              <w:rPr>
                <w:rFonts w:ascii="Times New Roman" w:hAnsi="Times New Roman"/>
              </w:rPr>
              <w:t xml:space="preserve">používanie </w:t>
            </w: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308B6">
              <w:rPr>
                <w:rFonts w:ascii="Times New Roman" w:hAnsi="Times New Roman"/>
              </w:rPr>
              <w:t>okazionalizmov</w:t>
            </w:r>
            <w:proofErr w:type="spellEnd"/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73" w:type="dxa"/>
            <w:vMerge/>
            <w:shd w:val="clear" w:color="auto" w:fill="DAEEF3" w:themeFill="accent5" w:themeFillTint="33"/>
            <w:vAlign w:val="center"/>
          </w:tcPr>
          <w:p w:rsidR="008A2DA0" w:rsidRPr="00CC234E" w:rsidRDefault="008A2DA0" w:rsidP="00742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DA0" w:rsidTr="0087468D">
        <w:tc>
          <w:tcPr>
            <w:tcW w:w="1772" w:type="dxa"/>
            <w:vMerge w:val="restart"/>
            <w:shd w:val="clear" w:color="auto" w:fill="FDE9D9" w:themeFill="accent6" w:themeFillTint="33"/>
            <w:vAlign w:val="center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8308B6">
              <w:rPr>
                <w:rFonts w:ascii="Times New Roman" w:hAnsi="Times New Roman"/>
                <w:b/>
                <w:caps/>
                <w:sz w:val="24"/>
                <w:szCs w:val="24"/>
              </w:rPr>
              <w:t>pravidlá jazyka</w:t>
            </w: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FDE9D9" w:themeFill="accent6" w:themeFillTint="33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  <w:r w:rsidRPr="008308B6">
              <w:rPr>
                <w:rFonts w:ascii="Times New Roman" w:hAnsi="Times New Roman"/>
              </w:rPr>
              <w:t>ohýbanie slov (skloňovanie a časovanie)</w:t>
            </w: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73" w:type="dxa"/>
            <w:vMerge w:val="restart"/>
            <w:shd w:val="clear" w:color="auto" w:fill="DAEEF3" w:themeFill="accent5" w:themeFillTint="33"/>
            <w:vAlign w:val="center"/>
          </w:tcPr>
          <w:p w:rsidR="00CC234E" w:rsidRDefault="008A2DA0" w:rsidP="00742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34E">
              <w:rPr>
                <w:rFonts w:ascii="Times New Roman" w:hAnsi="Times New Roman"/>
                <w:b/>
                <w:sz w:val="24"/>
                <w:szCs w:val="24"/>
              </w:rPr>
              <w:t>mentálne pravidlá</w:t>
            </w:r>
            <w:r w:rsidRPr="00CC234E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</w:p>
          <w:p w:rsidR="008A2DA0" w:rsidRPr="00CC234E" w:rsidRDefault="008A2DA0" w:rsidP="00742C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34E">
              <w:rPr>
                <w:rFonts w:ascii="Times New Roman" w:hAnsi="Times New Roman"/>
                <w:sz w:val="24"/>
                <w:szCs w:val="24"/>
              </w:rPr>
              <w:t xml:space="preserve"> syntéza, analýza, analógia, </w:t>
            </w:r>
            <w:r w:rsidR="00742CB3" w:rsidRPr="00CC234E">
              <w:rPr>
                <w:rFonts w:ascii="Times New Roman" w:hAnsi="Times New Roman"/>
                <w:sz w:val="24"/>
                <w:szCs w:val="24"/>
              </w:rPr>
              <w:t xml:space="preserve">implikácia (vnímanie príčiny a dôsledku), </w:t>
            </w:r>
            <w:r w:rsidRPr="00CC234E">
              <w:rPr>
                <w:rFonts w:ascii="Times New Roman" w:hAnsi="Times New Roman"/>
                <w:sz w:val="24"/>
                <w:szCs w:val="24"/>
              </w:rPr>
              <w:t>generalizácia</w:t>
            </w:r>
            <w:r w:rsidR="00CC234E" w:rsidRPr="00CC234E">
              <w:rPr>
                <w:rFonts w:ascii="Times New Roman" w:hAnsi="Times New Roman"/>
                <w:sz w:val="24"/>
                <w:szCs w:val="24"/>
              </w:rPr>
              <w:t>, systemizácia atď.</w:t>
            </w:r>
          </w:p>
        </w:tc>
      </w:tr>
      <w:tr w:rsidR="008A2DA0" w:rsidTr="00A96746">
        <w:trPr>
          <w:trHeight w:val="845"/>
        </w:trPr>
        <w:tc>
          <w:tcPr>
            <w:tcW w:w="1772" w:type="dxa"/>
            <w:vMerge/>
            <w:shd w:val="clear" w:color="auto" w:fill="FDE9D9" w:themeFill="accent6" w:themeFillTint="33"/>
            <w:vAlign w:val="center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FDE9D9" w:themeFill="accent6" w:themeFillTint="33"/>
            <w:vAlign w:val="center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  <w:r w:rsidRPr="008308B6">
              <w:rPr>
                <w:rFonts w:ascii="Times New Roman" w:hAnsi="Times New Roman"/>
              </w:rPr>
              <w:t>tvorenie slov</w:t>
            </w: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  <w:r w:rsidRPr="008308B6">
              <w:rPr>
                <w:rFonts w:ascii="Times New Roman" w:hAnsi="Times New Roman"/>
              </w:rPr>
              <w:t>(odvodené a zložené slová)</w:t>
            </w: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  <w:caps/>
              </w:rPr>
            </w:pPr>
          </w:p>
        </w:tc>
        <w:tc>
          <w:tcPr>
            <w:tcW w:w="4973" w:type="dxa"/>
            <w:vMerge/>
            <w:shd w:val="clear" w:color="auto" w:fill="DAEEF3" w:themeFill="accent5" w:themeFillTint="33"/>
          </w:tcPr>
          <w:p w:rsidR="008A2DA0" w:rsidRDefault="008A2DA0"/>
        </w:tc>
      </w:tr>
      <w:tr w:rsidR="008A2DA0" w:rsidTr="0087468D">
        <w:tc>
          <w:tcPr>
            <w:tcW w:w="1772" w:type="dxa"/>
            <w:vMerge/>
            <w:shd w:val="clear" w:color="auto" w:fill="FDE9D9" w:themeFill="accent6" w:themeFillTint="33"/>
            <w:vAlign w:val="center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FDE9D9" w:themeFill="accent6" w:themeFillTint="33"/>
          </w:tcPr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  <w:r w:rsidRPr="008308B6">
              <w:rPr>
                <w:rFonts w:ascii="Times New Roman" w:hAnsi="Times New Roman"/>
              </w:rPr>
              <w:t>vety a súvetia</w:t>
            </w: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  <w:r w:rsidRPr="008308B6">
              <w:rPr>
                <w:rFonts w:ascii="Times New Roman" w:hAnsi="Times New Roman"/>
              </w:rPr>
              <w:t>(dĺžka vety, gramatická a významová stránka)</w:t>
            </w:r>
          </w:p>
          <w:p w:rsidR="008A2DA0" w:rsidRPr="008308B6" w:rsidRDefault="008A2DA0" w:rsidP="00B33F7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73" w:type="dxa"/>
            <w:vMerge/>
            <w:shd w:val="clear" w:color="auto" w:fill="DAEEF3" w:themeFill="accent5" w:themeFillTint="33"/>
          </w:tcPr>
          <w:p w:rsidR="008A2DA0" w:rsidRDefault="008A2DA0"/>
        </w:tc>
      </w:tr>
      <w:tr w:rsidR="00E20E7E" w:rsidTr="0087468D">
        <w:tc>
          <w:tcPr>
            <w:tcW w:w="1772" w:type="dxa"/>
            <w:shd w:val="clear" w:color="auto" w:fill="FDE9D9" w:themeFill="accent6" w:themeFillTint="33"/>
            <w:vAlign w:val="center"/>
          </w:tcPr>
          <w:p w:rsidR="00E20E7E" w:rsidRPr="008308B6" w:rsidRDefault="00E20E7E" w:rsidP="00B33F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E7E" w:rsidRPr="008308B6" w:rsidRDefault="00E20E7E" w:rsidP="00B33F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8B6">
              <w:rPr>
                <w:rFonts w:ascii="Times New Roman" w:hAnsi="Times New Roman"/>
                <w:b/>
                <w:sz w:val="24"/>
                <w:szCs w:val="24"/>
              </w:rPr>
              <w:t>NARAČNÉ SCHOPNOSTI</w:t>
            </w:r>
          </w:p>
          <w:p w:rsidR="00E20E7E" w:rsidRPr="008308B6" w:rsidRDefault="00E20E7E" w:rsidP="005370A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FDE9D9" w:themeFill="accent6" w:themeFillTint="33"/>
          </w:tcPr>
          <w:p w:rsidR="002E4303" w:rsidRDefault="002E4303" w:rsidP="00A96746">
            <w:pPr>
              <w:jc w:val="center"/>
              <w:rPr>
                <w:rFonts w:ascii="Times New Roman" w:hAnsi="Times New Roman"/>
              </w:rPr>
            </w:pPr>
          </w:p>
          <w:p w:rsidR="00A96746" w:rsidRPr="008308B6" w:rsidRDefault="00A96746" w:rsidP="00A967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tvorba ústneho textu/</w:t>
            </w:r>
            <w:proofErr w:type="spellStart"/>
            <w:r>
              <w:rPr>
                <w:rFonts w:ascii="Times New Roman" w:hAnsi="Times New Roman"/>
              </w:rPr>
              <w:t>komunikátu</w:t>
            </w:r>
            <w:proofErr w:type="spellEnd"/>
            <w:r w:rsidRPr="008308B6">
              <w:rPr>
                <w:rFonts w:ascii="Times New Roman" w:hAnsi="Times New Roman"/>
              </w:rPr>
              <w:t xml:space="preserve"> </w:t>
            </w:r>
          </w:p>
          <w:p w:rsidR="00A96746" w:rsidRPr="008308B6" w:rsidRDefault="00A96746" w:rsidP="00A967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73" w:type="dxa"/>
            <w:shd w:val="clear" w:color="auto" w:fill="DAEEF3" w:themeFill="accent5" w:themeFillTint="33"/>
          </w:tcPr>
          <w:p w:rsidR="004F55DF" w:rsidRPr="008308B6" w:rsidRDefault="004F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308B6" w:rsidRDefault="004F55DF" w:rsidP="008308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8B6">
              <w:rPr>
                <w:rFonts w:ascii="Times New Roman" w:hAnsi="Times New Roman"/>
                <w:b/>
                <w:sz w:val="24"/>
                <w:szCs w:val="24"/>
              </w:rPr>
              <w:t>súčinnosť viacerých kognitívnych procesov naraz</w:t>
            </w:r>
            <w:r w:rsidR="008308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E20E7E" w:rsidRPr="008308B6" w:rsidRDefault="004F55DF" w:rsidP="008308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8B6">
              <w:rPr>
                <w:rFonts w:ascii="Times New Roman" w:hAnsi="Times New Roman"/>
                <w:sz w:val="24"/>
                <w:szCs w:val="24"/>
              </w:rPr>
              <w:t>(</w:t>
            </w:r>
            <w:r w:rsidR="00A96746">
              <w:rPr>
                <w:rFonts w:ascii="Times New Roman" w:hAnsi="Times New Roman"/>
                <w:sz w:val="24"/>
                <w:szCs w:val="24"/>
              </w:rPr>
              <w:t xml:space="preserve">pamäť, </w:t>
            </w:r>
            <w:r w:rsidRPr="008308B6">
              <w:rPr>
                <w:rFonts w:ascii="Times New Roman" w:hAnsi="Times New Roman"/>
                <w:sz w:val="24"/>
                <w:szCs w:val="24"/>
              </w:rPr>
              <w:t>generalizácia, analógia)</w:t>
            </w:r>
          </w:p>
        </w:tc>
      </w:tr>
      <w:tr w:rsidR="00E20E7E" w:rsidTr="0087468D">
        <w:tc>
          <w:tcPr>
            <w:tcW w:w="1772" w:type="dxa"/>
            <w:shd w:val="clear" w:color="auto" w:fill="FDE9D9" w:themeFill="accent6" w:themeFillTint="33"/>
            <w:vAlign w:val="center"/>
          </w:tcPr>
          <w:p w:rsidR="00E20E7E" w:rsidRPr="008308B6" w:rsidRDefault="00E20E7E" w:rsidP="00B33F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E7E" w:rsidRPr="008308B6" w:rsidRDefault="00E20E7E" w:rsidP="00B33F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8B6">
              <w:rPr>
                <w:rFonts w:ascii="Times New Roman" w:hAnsi="Times New Roman"/>
                <w:b/>
                <w:sz w:val="24"/>
                <w:szCs w:val="24"/>
              </w:rPr>
              <w:t>DIALOGICKÁ KOMUNIKÁCIA</w:t>
            </w:r>
          </w:p>
          <w:p w:rsidR="00E20E7E" w:rsidRPr="008308B6" w:rsidRDefault="00E20E7E" w:rsidP="00E20E7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7" w:type="dxa"/>
            <w:shd w:val="clear" w:color="auto" w:fill="FDE9D9" w:themeFill="accent6" w:themeFillTint="33"/>
          </w:tcPr>
          <w:p w:rsidR="002E4303" w:rsidRDefault="002E4303" w:rsidP="004F55DF">
            <w:pPr>
              <w:jc w:val="center"/>
              <w:rPr>
                <w:rFonts w:ascii="Times New Roman" w:hAnsi="Times New Roman"/>
              </w:rPr>
            </w:pPr>
          </w:p>
          <w:p w:rsidR="00A96746" w:rsidRDefault="00A96746" w:rsidP="004F55D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osvojovanie rôznych typov komunikačných registrov a ich </w:t>
            </w:r>
            <w:r w:rsidR="002D46CB">
              <w:rPr>
                <w:rFonts w:ascii="Times New Roman" w:hAnsi="Times New Roman"/>
              </w:rPr>
              <w:t>pravidiel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C4930" w:rsidRPr="008308B6" w:rsidRDefault="00CC4930" w:rsidP="004F55D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73" w:type="dxa"/>
            <w:shd w:val="clear" w:color="auto" w:fill="DAEEF3" w:themeFill="accent5" w:themeFillTint="33"/>
          </w:tcPr>
          <w:p w:rsidR="004F55DF" w:rsidRPr="008308B6" w:rsidRDefault="004F55D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20E7E" w:rsidRPr="008308B6" w:rsidRDefault="004F55DF" w:rsidP="008308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08B6">
              <w:rPr>
                <w:rFonts w:ascii="Times New Roman" w:hAnsi="Times New Roman"/>
                <w:b/>
                <w:sz w:val="24"/>
                <w:szCs w:val="24"/>
              </w:rPr>
              <w:t>súčinnosť viacerých kognitívnych procesov naraz</w:t>
            </w:r>
          </w:p>
          <w:p w:rsidR="004F55DF" w:rsidRPr="008308B6" w:rsidRDefault="00A967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4F55DF" w:rsidRPr="008308B6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pamäť, </w:t>
            </w:r>
            <w:r w:rsidR="004F55DF" w:rsidRPr="008308B6">
              <w:rPr>
                <w:rFonts w:ascii="Times New Roman" w:hAnsi="Times New Roman"/>
                <w:sz w:val="24"/>
                <w:szCs w:val="24"/>
              </w:rPr>
              <w:t>generalizácia, analógia)</w:t>
            </w:r>
          </w:p>
        </w:tc>
      </w:tr>
    </w:tbl>
    <w:p w:rsidR="00CE4060" w:rsidRDefault="00CE4060"/>
    <w:sectPr w:rsidR="00CE4060" w:rsidSect="00874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70"/>
    <w:rsid w:val="001C4BC8"/>
    <w:rsid w:val="00270B7E"/>
    <w:rsid w:val="002D46CB"/>
    <w:rsid w:val="002E4303"/>
    <w:rsid w:val="004E1B05"/>
    <w:rsid w:val="004F55DF"/>
    <w:rsid w:val="005370A3"/>
    <w:rsid w:val="00612306"/>
    <w:rsid w:val="00742CB3"/>
    <w:rsid w:val="00791B74"/>
    <w:rsid w:val="008308B6"/>
    <w:rsid w:val="0087468D"/>
    <w:rsid w:val="008A2DA0"/>
    <w:rsid w:val="00A96746"/>
    <w:rsid w:val="00B33F70"/>
    <w:rsid w:val="00CC234E"/>
    <w:rsid w:val="00CC4930"/>
    <w:rsid w:val="00CE4060"/>
    <w:rsid w:val="00E20E7E"/>
    <w:rsid w:val="00E357DD"/>
    <w:rsid w:val="00FA5EB2"/>
    <w:rsid w:val="00FC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3F70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3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3F70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3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2</cp:revision>
  <dcterms:created xsi:type="dcterms:W3CDTF">2013-10-29T09:36:00Z</dcterms:created>
  <dcterms:modified xsi:type="dcterms:W3CDTF">2013-10-29T09:36:00Z</dcterms:modified>
</cp:coreProperties>
</file>